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0CBC38" w14:textId="030908B0" w:rsidR="007B1418" w:rsidRPr="008E5064" w:rsidRDefault="007B1418" w:rsidP="007B1418">
      <w:pPr>
        <w:pStyle w:val="Title"/>
        <w:rPr>
          <w:sz w:val="44"/>
          <w:szCs w:val="44"/>
        </w:rPr>
      </w:pPr>
      <w:r w:rsidRPr="008E5064">
        <w:rPr>
          <w:sz w:val="44"/>
          <w:szCs w:val="44"/>
        </w:rPr>
        <w:t>University of Aberdeen Copyright Policy – Draft v</w:t>
      </w:r>
      <w:r w:rsidR="0092600A">
        <w:rPr>
          <w:sz w:val="44"/>
          <w:szCs w:val="44"/>
        </w:rPr>
        <w:t>2</w:t>
      </w:r>
    </w:p>
    <w:p w14:paraId="49A3A14D" w14:textId="256FEE9A" w:rsidR="007B1418" w:rsidRDefault="007B1418"/>
    <w:tbl>
      <w:tblPr>
        <w:tblStyle w:val="TableGrid"/>
        <w:tblW w:w="0" w:type="auto"/>
        <w:tblLook w:val="04A0" w:firstRow="1" w:lastRow="0" w:firstColumn="1" w:lastColumn="0" w:noHBand="0" w:noVBand="1"/>
      </w:tblPr>
      <w:tblGrid>
        <w:gridCol w:w="2689"/>
        <w:gridCol w:w="6327"/>
      </w:tblGrid>
      <w:tr w:rsidR="007B1418" w14:paraId="55910F22" w14:textId="77777777" w:rsidTr="007B1418">
        <w:tc>
          <w:tcPr>
            <w:tcW w:w="2689" w:type="dxa"/>
          </w:tcPr>
          <w:p w14:paraId="5F19F81B" w14:textId="7A42734D" w:rsidR="007B1418" w:rsidRDefault="007B1418">
            <w:r>
              <w:t>Date of policy approval</w:t>
            </w:r>
          </w:p>
        </w:tc>
        <w:tc>
          <w:tcPr>
            <w:tcW w:w="6327" w:type="dxa"/>
          </w:tcPr>
          <w:p w14:paraId="0250170D" w14:textId="77777777" w:rsidR="007B1418" w:rsidRDefault="007B1418"/>
        </w:tc>
      </w:tr>
      <w:tr w:rsidR="007B1418" w14:paraId="14DFD79C" w14:textId="77777777" w:rsidTr="007B1418">
        <w:tc>
          <w:tcPr>
            <w:tcW w:w="2689" w:type="dxa"/>
          </w:tcPr>
          <w:p w14:paraId="38FE7B26" w14:textId="5B2B89B8" w:rsidR="007B1418" w:rsidRDefault="007B1418">
            <w:r>
              <w:t>Policy start date</w:t>
            </w:r>
          </w:p>
        </w:tc>
        <w:tc>
          <w:tcPr>
            <w:tcW w:w="6327" w:type="dxa"/>
          </w:tcPr>
          <w:p w14:paraId="15C72B96" w14:textId="77777777" w:rsidR="007B1418" w:rsidRDefault="007B1418"/>
        </w:tc>
      </w:tr>
      <w:tr w:rsidR="007B1418" w14:paraId="7B6A793C" w14:textId="77777777" w:rsidTr="007B1418">
        <w:tc>
          <w:tcPr>
            <w:tcW w:w="2689" w:type="dxa"/>
          </w:tcPr>
          <w:p w14:paraId="6A5F4566" w14:textId="5177CB89" w:rsidR="007B1418" w:rsidRDefault="007B1418">
            <w:r>
              <w:t>Date of next review</w:t>
            </w:r>
          </w:p>
        </w:tc>
        <w:tc>
          <w:tcPr>
            <w:tcW w:w="6327" w:type="dxa"/>
          </w:tcPr>
          <w:p w14:paraId="63F65011" w14:textId="77777777" w:rsidR="007B1418" w:rsidRDefault="007B1418"/>
        </w:tc>
      </w:tr>
      <w:tr w:rsidR="007B1418" w14:paraId="34C7B3F7" w14:textId="77777777" w:rsidTr="007B1418">
        <w:tc>
          <w:tcPr>
            <w:tcW w:w="2689" w:type="dxa"/>
          </w:tcPr>
          <w:p w14:paraId="6E950244" w14:textId="34783E73" w:rsidR="007B1418" w:rsidRDefault="007B1418">
            <w:r>
              <w:t>Policy guidance</w:t>
            </w:r>
          </w:p>
        </w:tc>
        <w:tc>
          <w:tcPr>
            <w:tcW w:w="6327" w:type="dxa"/>
          </w:tcPr>
          <w:p w14:paraId="2DAEB5DD" w14:textId="11469D35" w:rsidR="007B1418" w:rsidRDefault="00000000">
            <w:hyperlink r:id="rId9" w:history="1">
              <w:r w:rsidR="001F0F7C" w:rsidRPr="00832E87">
                <w:rPr>
                  <w:rStyle w:val="Hyperlink"/>
                </w:rPr>
                <w:t>www.abdn.ac.uk/library/support/copyright.php</w:t>
              </w:r>
            </w:hyperlink>
          </w:p>
          <w:p w14:paraId="6584DAB8" w14:textId="0E6AEEAF" w:rsidR="00E560D9" w:rsidRDefault="00000000" w:rsidP="00E560D9">
            <w:hyperlink r:id="rId10" w:history="1">
              <w:r w:rsidR="00E560D9" w:rsidRPr="00832E87">
                <w:rPr>
                  <w:rStyle w:val="Hyperlink"/>
                </w:rPr>
                <w:t>library@abdn.ac.uk</w:t>
              </w:r>
            </w:hyperlink>
          </w:p>
        </w:tc>
      </w:tr>
      <w:tr w:rsidR="007B1418" w14:paraId="5C5D0456" w14:textId="77777777" w:rsidTr="007B1418">
        <w:tc>
          <w:tcPr>
            <w:tcW w:w="2689" w:type="dxa"/>
          </w:tcPr>
          <w:p w14:paraId="78F206AD" w14:textId="2C7CA457" w:rsidR="007B1418" w:rsidRDefault="007B1418">
            <w:r>
              <w:t>Related policies</w:t>
            </w:r>
          </w:p>
        </w:tc>
        <w:tc>
          <w:tcPr>
            <w:tcW w:w="6327" w:type="dxa"/>
          </w:tcPr>
          <w:p w14:paraId="3F0A8F1F" w14:textId="5D5D9158" w:rsidR="007B1418" w:rsidRDefault="00000000">
            <w:hyperlink r:id="rId11" w:history="1">
              <w:r w:rsidR="004E2B0F" w:rsidRPr="004E2B0F">
                <w:rPr>
                  <w:rStyle w:val="Hyperlink"/>
                </w:rPr>
                <w:t>Policy for Intellectual Property Exploitation and Revenue Sharing</w:t>
              </w:r>
            </w:hyperlink>
          </w:p>
          <w:p w14:paraId="6626EA94" w14:textId="2964D745" w:rsidR="007B1418" w:rsidRDefault="00000000">
            <w:hyperlink r:id="rId12" w:history="1">
              <w:r w:rsidR="007B1418" w:rsidRPr="007B1418">
                <w:rPr>
                  <w:rStyle w:val="Hyperlink"/>
                </w:rPr>
                <w:t>Research Publications Policy</w:t>
              </w:r>
            </w:hyperlink>
          </w:p>
          <w:p w14:paraId="29AF95B3" w14:textId="77777777" w:rsidR="004E2B0F" w:rsidRDefault="00000000">
            <w:hyperlink r:id="rId13" w:history="1">
              <w:r w:rsidR="004E2B0F" w:rsidRPr="004E2B0F">
                <w:rPr>
                  <w:rStyle w:val="Hyperlink"/>
                </w:rPr>
                <w:t>Open Access Policy</w:t>
              </w:r>
            </w:hyperlink>
          </w:p>
          <w:p w14:paraId="1D10FE62" w14:textId="77777777" w:rsidR="004E2B0F" w:rsidRDefault="00000000">
            <w:hyperlink r:id="rId14" w:history="1">
              <w:r w:rsidR="004E2B0F" w:rsidRPr="004E2B0F">
                <w:rPr>
                  <w:rStyle w:val="Hyperlink"/>
                </w:rPr>
                <w:t>Research Data Management Policy</w:t>
              </w:r>
            </w:hyperlink>
          </w:p>
          <w:p w14:paraId="77F7113B" w14:textId="634D06F6" w:rsidR="004E2B0F" w:rsidRDefault="004E2B0F"/>
        </w:tc>
      </w:tr>
    </w:tbl>
    <w:p w14:paraId="52214570" w14:textId="77777777" w:rsidR="007B1418" w:rsidRDefault="007B1418"/>
    <w:p w14:paraId="4108F214" w14:textId="17B5A348" w:rsidR="00962933" w:rsidRDefault="007B1418" w:rsidP="00962933">
      <w:pPr>
        <w:pStyle w:val="Heading1"/>
        <w:numPr>
          <w:ilvl w:val="0"/>
          <w:numId w:val="3"/>
        </w:numPr>
      </w:pPr>
      <w:r>
        <w:t>Introduction</w:t>
      </w:r>
    </w:p>
    <w:p w14:paraId="153BBE27" w14:textId="6577462A" w:rsidR="003B4963" w:rsidRDefault="00962933" w:rsidP="003B4963">
      <w:pPr>
        <w:pStyle w:val="Heading2"/>
        <w:numPr>
          <w:ilvl w:val="1"/>
          <w:numId w:val="6"/>
        </w:numPr>
      </w:pPr>
      <w:r>
        <w:t>Statement of purpose</w:t>
      </w:r>
    </w:p>
    <w:p w14:paraId="0DB4F303" w14:textId="77777777" w:rsidR="000F300F" w:rsidRDefault="00D7752F" w:rsidP="003B4963">
      <w:r>
        <w:t xml:space="preserve">Using copyright works </w:t>
      </w:r>
      <w:r w:rsidR="008833F4">
        <w:t>is</w:t>
      </w:r>
      <w:r w:rsidR="0019052C">
        <w:t xml:space="preserve"> </w:t>
      </w:r>
      <w:r w:rsidR="00D312C7">
        <w:t>fundamental to</w:t>
      </w:r>
      <w:r w:rsidR="0019052C">
        <w:t xml:space="preserve"> </w:t>
      </w:r>
      <w:r w:rsidR="002F7170">
        <w:t>creating and sharing knowledge</w:t>
      </w:r>
      <w:r w:rsidR="00EF350A">
        <w:t xml:space="preserve"> and</w:t>
      </w:r>
      <w:r w:rsidR="00024C54">
        <w:t xml:space="preserve"> further</w:t>
      </w:r>
      <w:r w:rsidR="00CF7FB5">
        <w:t xml:space="preserve">ing our foundational </w:t>
      </w:r>
      <w:r w:rsidR="00DC796B">
        <w:t>mission</w:t>
      </w:r>
      <w:r w:rsidR="00C412FB">
        <w:t xml:space="preserve"> of </w:t>
      </w:r>
      <w:r w:rsidR="00DB4738">
        <w:t>‘</w:t>
      </w:r>
      <w:r w:rsidR="00544296">
        <w:t xml:space="preserve">the </w:t>
      </w:r>
      <w:r w:rsidR="00045216">
        <w:t>pursuit of truth’</w:t>
      </w:r>
      <w:r w:rsidR="00DB4738">
        <w:t xml:space="preserve"> and </w:t>
      </w:r>
      <w:r w:rsidR="00DB4738">
        <w:t>being ‘open to all’</w:t>
      </w:r>
      <w:r w:rsidR="00C412FB">
        <w:t>.</w:t>
      </w:r>
    </w:p>
    <w:p w14:paraId="181DD320" w14:textId="453B4438" w:rsidR="00D7752F" w:rsidRDefault="005F7052" w:rsidP="003B4963">
      <w:r>
        <w:t>Copyright legislation has profound impacts across the University</w:t>
      </w:r>
      <w:commentRangeStart w:id="0"/>
      <w:commentRangeEnd w:id="0"/>
      <w:r>
        <w:rPr>
          <w:rStyle w:val="CommentReference"/>
        </w:rPr>
        <w:commentReference w:id="0"/>
      </w:r>
      <w:r>
        <w:t>, including on the core functions of teaching, research, and administration.</w:t>
      </w:r>
    </w:p>
    <w:p w14:paraId="5B680DC2" w14:textId="1BB99144" w:rsidR="003B4963" w:rsidRDefault="003B4963" w:rsidP="003B4963">
      <w:commentRangeStart w:id="1"/>
      <w:r>
        <w:t xml:space="preserve">This policy </w:t>
      </w:r>
      <w:r w:rsidR="007A61FA">
        <w:t xml:space="preserve">outlines how </w:t>
      </w:r>
      <w:r>
        <w:t xml:space="preserve">the University community </w:t>
      </w:r>
      <w:r w:rsidR="007A61FA">
        <w:t>ca</w:t>
      </w:r>
      <w:r>
        <w:t xml:space="preserve">n </w:t>
      </w:r>
      <w:r w:rsidR="00B36851">
        <w:t>us</w:t>
      </w:r>
      <w:r w:rsidR="007A61FA">
        <w:t>e</w:t>
      </w:r>
      <w:r>
        <w:t xml:space="preserve"> </w:t>
      </w:r>
      <w:r w:rsidR="00A25B1F">
        <w:t>copyright</w:t>
      </w:r>
      <w:r>
        <w:t xml:space="preserve"> works legally and ethically</w:t>
      </w:r>
      <w:r w:rsidR="000F3FF6">
        <w:t xml:space="preserve">. </w:t>
      </w:r>
      <w:r>
        <w:t xml:space="preserve"> </w:t>
      </w:r>
      <w:r w:rsidR="009F66E8">
        <w:t xml:space="preserve">It aims to empower University members to </w:t>
      </w:r>
      <w:r w:rsidR="00E24E97">
        <w:t xml:space="preserve">use copyright works to the </w:t>
      </w:r>
      <w:r>
        <w:t>to</w:t>
      </w:r>
      <w:r w:rsidR="000A79AF">
        <w:t xml:space="preserve"> the </w:t>
      </w:r>
      <w:r w:rsidR="00DD4872">
        <w:t xml:space="preserve">full extent permitted by </w:t>
      </w:r>
      <w:r w:rsidR="00834097">
        <w:t>law and licences whilst</w:t>
      </w:r>
      <w:r>
        <w:t xml:space="preserve"> </w:t>
      </w:r>
      <w:r w:rsidR="00834097">
        <w:t>managing any</w:t>
      </w:r>
      <w:r>
        <w:t xml:space="preserve"> associated legal and financial risks.</w:t>
      </w:r>
      <w:commentRangeEnd w:id="1"/>
      <w:r>
        <w:rPr>
          <w:rStyle w:val="CommentReference"/>
        </w:rPr>
        <w:commentReference w:id="1"/>
      </w:r>
    </w:p>
    <w:p w14:paraId="41E4C2D6" w14:textId="77777777" w:rsidR="003B4963" w:rsidRDefault="003B4963" w:rsidP="003B4963">
      <w:r>
        <w:t>The policy also outlines the University’s approach to managing its own institutionally owned copyright.</w:t>
      </w:r>
    </w:p>
    <w:p w14:paraId="3D0DF475" w14:textId="77777777" w:rsidR="003B4963" w:rsidRPr="003B4963" w:rsidRDefault="003B4963" w:rsidP="003B4963"/>
    <w:p w14:paraId="61D085B3" w14:textId="364196BD" w:rsidR="003B4963" w:rsidRDefault="006A77BA" w:rsidP="003B4963">
      <w:pPr>
        <w:pStyle w:val="Heading2"/>
        <w:numPr>
          <w:ilvl w:val="1"/>
          <w:numId w:val="6"/>
        </w:numPr>
      </w:pPr>
      <w:r>
        <w:t>Scope</w:t>
      </w:r>
    </w:p>
    <w:p w14:paraId="46F4B4DE" w14:textId="4D6F32B3" w:rsidR="008E005A" w:rsidRPr="008E005A" w:rsidRDefault="008E005A" w:rsidP="008E005A">
      <w:r>
        <w:t xml:space="preserve">This policy applies to all </w:t>
      </w:r>
      <w:r w:rsidR="00086ED6">
        <w:t>members</w:t>
      </w:r>
      <w:r>
        <w:t xml:space="preserve"> of the </w:t>
      </w:r>
      <w:r w:rsidR="007A61FA">
        <w:t>U</w:t>
      </w:r>
      <w:r>
        <w:t>niversity who use or create copyright works in the course of their employment or study.</w:t>
      </w:r>
    </w:p>
    <w:p w14:paraId="34CB79B9" w14:textId="77777777" w:rsidR="008E005A" w:rsidRPr="008E005A" w:rsidRDefault="008E005A" w:rsidP="008E005A">
      <w:r w:rsidRPr="008E005A">
        <w:t>The policy covers copyright works in all formats, including digital and print.</w:t>
      </w:r>
    </w:p>
    <w:p w14:paraId="7ABF91C1" w14:textId="69A712B7" w:rsidR="003B4963" w:rsidRDefault="003B4963" w:rsidP="003B4963">
      <w:r>
        <w:t xml:space="preserve">This policy does not cover the ownership of </w:t>
      </w:r>
      <w:r w:rsidR="00922FBC">
        <w:t xml:space="preserve">copyright or other </w:t>
      </w:r>
      <w:r w:rsidR="00086ED6">
        <w:t xml:space="preserve">forms of </w:t>
      </w:r>
      <w:r>
        <w:t>i</w:t>
      </w:r>
      <w:commentRangeStart w:id="3"/>
      <w:r>
        <w:t>ntellectual property.</w:t>
      </w:r>
      <w:commentRangeEnd w:id="3"/>
      <w:r>
        <w:rPr>
          <w:rStyle w:val="CommentReference"/>
        </w:rPr>
        <w:commentReference w:id="3"/>
      </w:r>
      <w:r>
        <w:t xml:space="preserve"> This is outlined in other related policies</w:t>
      </w:r>
      <w:r w:rsidR="00395349">
        <w:t xml:space="preserve"> (</w:t>
      </w:r>
      <w:r w:rsidR="009D2733">
        <w:t xml:space="preserve">see </w:t>
      </w:r>
      <w:r w:rsidR="00617B1F" w:rsidRPr="60BA2F53">
        <w:rPr>
          <w:i/>
          <w:iCs/>
        </w:rPr>
        <w:t>Related policies</w:t>
      </w:r>
      <w:r w:rsidR="00617B1F">
        <w:t xml:space="preserve"> above)</w:t>
      </w:r>
      <w:r>
        <w:t>.</w:t>
      </w:r>
    </w:p>
    <w:p w14:paraId="6E84B5E8" w14:textId="77777777" w:rsidR="003B4963" w:rsidRPr="003B4963" w:rsidRDefault="003B4963" w:rsidP="003B4963"/>
    <w:p w14:paraId="0156C98F" w14:textId="2FAF98D9" w:rsidR="003B4963" w:rsidRDefault="00F254C1" w:rsidP="00B866D8">
      <w:pPr>
        <w:pStyle w:val="Heading2"/>
      </w:pPr>
      <w:r>
        <w:t xml:space="preserve">1.3 </w:t>
      </w:r>
      <w:r w:rsidR="006A77BA">
        <w:t>Context</w:t>
      </w:r>
    </w:p>
    <w:p w14:paraId="66D254EA" w14:textId="07ED1596" w:rsidR="0048505E" w:rsidRDefault="00E32DEE" w:rsidP="00F677DC">
      <w:commentRangeStart w:id="4"/>
      <w:r>
        <w:t xml:space="preserve">The University is committed to promoting </w:t>
      </w:r>
      <w:r w:rsidR="008C0B65">
        <w:t xml:space="preserve">the </w:t>
      </w:r>
      <w:r>
        <w:t xml:space="preserve">responsible and ethical use of </w:t>
      </w:r>
      <w:r w:rsidR="00A25B1F">
        <w:t>copyright</w:t>
      </w:r>
      <w:r>
        <w:t xml:space="preserve"> works</w:t>
      </w:r>
      <w:r w:rsidR="00797734">
        <w:t xml:space="preserve"> in all its activities</w:t>
      </w:r>
      <w:r>
        <w:t>.</w:t>
      </w:r>
      <w:r w:rsidR="00AF7F84">
        <w:t xml:space="preserve"> </w:t>
      </w:r>
      <w:r w:rsidR="008C0B65">
        <w:t>It</w:t>
      </w:r>
      <w:r w:rsidR="006A7053">
        <w:t xml:space="preserve"> </w:t>
      </w:r>
      <w:r w:rsidR="00C04084">
        <w:t>acknowledge</w:t>
      </w:r>
      <w:r w:rsidR="006A7053">
        <w:t xml:space="preserve">s the importance of respecting intellectual property rights </w:t>
      </w:r>
      <w:r w:rsidR="006F0EEB">
        <w:t>whilst</w:t>
      </w:r>
      <w:r w:rsidR="008333FE">
        <w:t xml:space="preserve"> facilitating the reuse of </w:t>
      </w:r>
      <w:r w:rsidR="007047D5">
        <w:t>works</w:t>
      </w:r>
      <w:r w:rsidR="00CF5DAD">
        <w:t xml:space="preserve"> to</w:t>
      </w:r>
      <w:r w:rsidR="007047D5">
        <w:t xml:space="preserve"> enable </w:t>
      </w:r>
      <w:r w:rsidR="00254732">
        <w:t>knowledge to be created and shared</w:t>
      </w:r>
      <w:r w:rsidR="00A470DC">
        <w:t>.</w:t>
      </w:r>
      <w:commentRangeEnd w:id="4"/>
      <w:r w:rsidR="006A7053">
        <w:rPr>
          <w:rStyle w:val="CommentReference"/>
        </w:rPr>
        <w:commentReference w:id="4"/>
      </w:r>
    </w:p>
    <w:p w14:paraId="4761FB32" w14:textId="5949420B" w:rsidR="006A7D7C" w:rsidRDefault="00201350" w:rsidP="00D43385">
      <w:r>
        <w:t>As a member of the University, you are expected to</w:t>
      </w:r>
      <w:r w:rsidR="0059512B">
        <w:t xml:space="preserve"> u</w:t>
      </w:r>
      <w:r>
        <w:t>se</w:t>
      </w:r>
      <w:r w:rsidR="003154D0">
        <w:t xml:space="preserve"> copyright works legally and ethically.</w:t>
      </w:r>
      <w:r w:rsidR="0059512B">
        <w:t xml:space="preserve"> </w:t>
      </w:r>
      <w:r w:rsidR="00E063C5">
        <w:t xml:space="preserve">This may require you </w:t>
      </w:r>
      <w:r w:rsidR="005E3999">
        <w:t>to make an informed judgement in</w:t>
      </w:r>
      <w:r w:rsidR="00CB056E">
        <w:t xml:space="preserve"> </w:t>
      </w:r>
      <w:r w:rsidR="005E3999">
        <w:t xml:space="preserve">situations where </w:t>
      </w:r>
      <w:r w:rsidR="007B2355">
        <w:t xml:space="preserve">the legal or ethical position is </w:t>
      </w:r>
      <w:r w:rsidR="00E2185E">
        <w:t xml:space="preserve">nuanced or </w:t>
      </w:r>
      <w:r w:rsidR="007B2355">
        <w:t xml:space="preserve">ambiguous. </w:t>
      </w:r>
      <w:r w:rsidR="00C27785">
        <w:t xml:space="preserve">The University will provide </w:t>
      </w:r>
      <w:r w:rsidR="0002315E">
        <w:t>you with guidance and support to do this</w:t>
      </w:r>
      <w:r w:rsidR="00C2394F">
        <w:t>.</w:t>
      </w:r>
      <w:r w:rsidR="0029632C">
        <w:t xml:space="preserve"> This </w:t>
      </w:r>
      <w:r w:rsidR="0029632C">
        <w:lastRenderedPageBreak/>
        <w:t>will enable you to use copyright works</w:t>
      </w:r>
      <w:r w:rsidR="00224961">
        <w:t xml:space="preserve"> appropriately,</w:t>
      </w:r>
      <w:r w:rsidR="003154D0">
        <w:t xml:space="preserve"> </w:t>
      </w:r>
      <w:r w:rsidR="00962895">
        <w:t>without unnecessary limitations</w:t>
      </w:r>
      <w:r w:rsidR="00B45ED4">
        <w:t>,</w:t>
      </w:r>
      <w:r w:rsidR="00962895">
        <w:t xml:space="preserve"> whilst minimising </w:t>
      </w:r>
      <w:r w:rsidR="00C8330C">
        <w:t>any potential risk to you or the University.</w:t>
      </w:r>
    </w:p>
    <w:p w14:paraId="62C392ED" w14:textId="77777777" w:rsidR="007A61FA" w:rsidRDefault="007A61FA" w:rsidP="007A61FA">
      <w:r>
        <w:t>The University also recognises the value of its own intellectual property and will take steps to promote and protect it as appropriate.</w:t>
      </w:r>
    </w:p>
    <w:p w14:paraId="51D9DB85" w14:textId="77777777" w:rsidR="007A61FA" w:rsidRDefault="007A61FA" w:rsidP="007A61FA">
      <w:r>
        <w:t>This policy sits within the context of UK law, specifically the Copyright, Designs and Patents Act 1988 (as amended). Other relevant legislation includes the Database Regulations 1997, as well as any other current or future legislation which affects intellectual property rights.</w:t>
      </w:r>
    </w:p>
    <w:p w14:paraId="0041265D" w14:textId="77777777" w:rsidR="00C8330C" w:rsidRDefault="00C8330C" w:rsidP="00D43385"/>
    <w:p w14:paraId="79E28492" w14:textId="0ED08314" w:rsidR="000B6D65" w:rsidRPr="000B6D65" w:rsidRDefault="000B6D65" w:rsidP="00531D95">
      <w:pPr>
        <w:pStyle w:val="Heading1"/>
        <w:numPr>
          <w:ilvl w:val="0"/>
          <w:numId w:val="3"/>
        </w:numPr>
      </w:pPr>
      <w:r>
        <w:t>Definitions</w:t>
      </w:r>
    </w:p>
    <w:p w14:paraId="0204BF71" w14:textId="2B1D5FD8" w:rsidR="000B6D65" w:rsidRDefault="000B6D65" w:rsidP="000B6D65">
      <w:r w:rsidRPr="000B6D65">
        <w:t>For the purposes of this policy, the following definitions apply:</w:t>
      </w:r>
    </w:p>
    <w:p w14:paraId="20F29AF1" w14:textId="2C971F86" w:rsidR="0083575A" w:rsidRPr="000B6D65" w:rsidRDefault="0083575A" w:rsidP="000B6D65">
      <w:pPr>
        <w:pStyle w:val="ListParagraph"/>
        <w:numPr>
          <w:ilvl w:val="1"/>
          <w:numId w:val="5"/>
        </w:numPr>
      </w:pPr>
      <w:r>
        <w:t>“Intellectual property” means creations of human intellect which belong to specific rightsholders. This includes works protected by copyright as well as other intellectual property legislation, including trademarks and patents.</w:t>
      </w:r>
    </w:p>
    <w:p w14:paraId="0B3102D5" w14:textId="1E87ABEE" w:rsidR="000B6D65" w:rsidRDefault="000B6D65" w:rsidP="0096623B">
      <w:pPr>
        <w:pStyle w:val="ListParagraph"/>
        <w:numPr>
          <w:ilvl w:val="1"/>
          <w:numId w:val="5"/>
        </w:numPr>
      </w:pPr>
      <w:r w:rsidRPr="000B6D65">
        <w:t>"</w:t>
      </w:r>
      <w:r w:rsidR="00A25B1F">
        <w:t>Copyright</w:t>
      </w:r>
      <w:r w:rsidRPr="000B6D65">
        <w:t xml:space="preserve"> work" means any original work that is protected by copyright law, including </w:t>
      </w:r>
      <w:r w:rsidR="005015A9">
        <w:t xml:space="preserve">software, </w:t>
      </w:r>
      <w:r w:rsidRPr="000B6D65">
        <w:t xml:space="preserve">literary, artistic, musical, and </w:t>
      </w:r>
      <w:r w:rsidR="00C2708D" w:rsidRPr="000B6D65">
        <w:t>audio-visual</w:t>
      </w:r>
      <w:r w:rsidRPr="000B6D65">
        <w:t xml:space="preserve"> works.</w:t>
      </w:r>
    </w:p>
    <w:p w14:paraId="0090832E" w14:textId="6470E586" w:rsidR="00356300" w:rsidRDefault="00356300" w:rsidP="0096623B">
      <w:pPr>
        <w:pStyle w:val="ListParagraph"/>
        <w:numPr>
          <w:ilvl w:val="1"/>
          <w:numId w:val="5"/>
        </w:numPr>
      </w:pPr>
      <w:r w:rsidRPr="000B6D65">
        <w:t xml:space="preserve">"Copyright owner" means the person or entity that holds the exclusive rights to reproduce, distribute, and display a </w:t>
      </w:r>
      <w:r w:rsidR="00A25B1F">
        <w:t>copyright</w:t>
      </w:r>
      <w:r w:rsidRPr="000B6D65">
        <w:t xml:space="preserve"> work.</w:t>
      </w:r>
    </w:p>
    <w:p w14:paraId="159C27D3" w14:textId="689B132B" w:rsidR="00EB01EE" w:rsidRPr="000B6D65" w:rsidRDefault="00EB01EE" w:rsidP="0096623B">
      <w:pPr>
        <w:pStyle w:val="ListParagraph"/>
        <w:numPr>
          <w:ilvl w:val="1"/>
          <w:numId w:val="5"/>
        </w:numPr>
      </w:pPr>
      <w:r>
        <w:t>“Statutory exception” means a provision</w:t>
      </w:r>
      <w:r w:rsidR="005574EA">
        <w:t xml:space="preserve"> in copyright law for using copyright works in specific circumstances </w:t>
      </w:r>
      <w:r w:rsidR="007F225E">
        <w:t>without requiring permission from the copyright owner.</w:t>
      </w:r>
    </w:p>
    <w:p w14:paraId="7246625F" w14:textId="6DFCD67F" w:rsidR="000B6D65" w:rsidRPr="000B6D65" w:rsidRDefault="000B6D65" w:rsidP="0096623B">
      <w:pPr>
        <w:pStyle w:val="ListParagraph"/>
        <w:numPr>
          <w:ilvl w:val="1"/>
          <w:numId w:val="5"/>
        </w:numPr>
      </w:pPr>
      <w:r>
        <w:t xml:space="preserve">"Fair dealing" means the lawful use of a </w:t>
      </w:r>
      <w:r w:rsidR="00A25B1F">
        <w:t>copyright</w:t>
      </w:r>
      <w:r>
        <w:t xml:space="preserve"> work without obtaining the copyright owner's permission, </w:t>
      </w:r>
      <w:r w:rsidR="00311BC6">
        <w:t xml:space="preserve">under a </w:t>
      </w:r>
      <w:r w:rsidR="000C0682">
        <w:t xml:space="preserve">specific exception within </w:t>
      </w:r>
      <w:r>
        <w:t>the Copyright, Designs and Patents Act 1988.</w:t>
      </w:r>
      <w:r w:rsidR="00A6499B">
        <w:t xml:space="preserve"> It is important to note that fair dealing is not a specific number of words or percentage of a work, </w:t>
      </w:r>
      <w:commentRangeStart w:id="5"/>
      <w:r w:rsidR="00A6499B">
        <w:t xml:space="preserve">but rather a judgment based on factors </w:t>
      </w:r>
      <w:r w:rsidR="00251A00">
        <w:t>like</w:t>
      </w:r>
      <w:r w:rsidR="00A6499B">
        <w:t xml:space="preserve"> the purpose and character of the use, the amount and substantiality of the portion used, and the effect on the </w:t>
      </w:r>
      <w:r w:rsidR="00CE0552">
        <w:t xml:space="preserve">work’s </w:t>
      </w:r>
      <w:r w:rsidR="00A6499B">
        <w:t>potential market</w:t>
      </w:r>
      <w:r w:rsidR="00CE0552">
        <w:t>.</w:t>
      </w:r>
      <w:commentRangeEnd w:id="5"/>
      <w:r>
        <w:rPr>
          <w:rStyle w:val="CommentReference"/>
        </w:rPr>
        <w:commentReference w:id="5"/>
      </w:r>
    </w:p>
    <w:p w14:paraId="1138C1CE" w14:textId="66A28706" w:rsidR="000B6D65" w:rsidRDefault="000B6D65" w:rsidP="0096623B">
      <w:pPr>
        <w:pStyle w:val="ListParagraph"/>
        <w:numPr>
          <w:ilvl w:val="1"/>
          <w:numId w:val="5"/>
        </w:numPr>
      </w:pPr>
      <w:r w:rsidRPr="000B6D65">
        <w:t>"Licen</w:t>
      </w:r>
      <w:r w:rsidR="000C0682">
        <w:t>c</w:t>
      </w:r>
      <w:r w:rsidRPr="000B6D65">
        <w:t xml:space="preserve">e" means a written agreement between the copyright owner and the licensee that grants permission to use a </w:t>
      </w:r>
      <w:r w:rsidR="00A25B1F">
        <w:t>copyright</w:t>
      </w:r>
      <w:r w:rsidRPr="000B6D65">
        <w:t xml:space="preserve"> work in a specific way.</w:t>
      </w:r>
    </w:p>
    <w:p w14:paraId="686DD31E" w14:textId="77777777" w:rsidR="009F4DD5" w:rsidRDefault="009F4DD5" w:rsidP="007C2F5D"/>
    <w:p w14:paraId="377FC901" w14:textId="7EF70659" w:rsidR="00801E33" w:rsidRPr="00801E33" w:rsidRDefault="00327956" w:rsidP="008F7ED4">
      <w:pPr>
        <w:pStyle w:val="Heading1"/>
        <w:numPr>
          <w:ilvl w:val="0"/>
          <w:numId w:val="3"/>
        </w:numPr>
      </w:pPr>
      <w:r>
        <w:t>Responsibilities</w:t>
      </w:r>
    </w:p>
    <w:p w14:paraId="7693AEE6" w14:textId="3FFF9BA4" w:rsidR="008F7ED4" w:rsidRDefault="00082D6F" w:rsidP="008F7ED4">
      <w:pPr>
        <w:pStyle w:val="Heading2"/>
      </w:pPr>
      <w:r>
        <w:t>3</w:t>
      </w:r>
      <w:r w:rsidR="008F7ED4">
        <w:t>.1 Your responsibilities</w:t>
      </w:r>
    </w:p>
    <w:p w14:paraId="2B2819D2" w14:textId="0A4AE08F" w:rsidR="005A134C" w:rsidRDefault="00801E33" w:rsidP="005A293D">
      <w:commentRangeStart w:id="6"/>
      <w:r>
        <w:t xml:space="preserve">You </w:t>
      </w:r>
      <w:commentRangeEnd w:id="6"/>
      <w:r>
        <w:rPr>
          <w:rStyle w:val="CommentReference"/>
        </w:rPr>
        <w:commentReference w:id="6"/>
      </w:r>
      <w:r>
        <w:t xml:space="preserve">must adhere to UK law and abide by the copyright and Intellectual Property Rights (IPR) clauses </w:t>
      </w:r>
      <w:r w:rsidR="005A293D">
        <w:t>in</w:t>
      </w:r>
      <w:r w:rsidR="00213BA2">
        <w:t xml:space="preserve"> sections 4 and 5 of</w:t>
      </w:r>
      <w:r w:rsidR="005A293D">
        <w:t xml:space="preserve"> </w:t>
      </w:r>
      <w:r w:rsidR="006B3FCB">
        <w:t>th</w:t>
      </w:r>
      <w:r w:rsidR="00980691">
        <w:t>is policy</w:t>
      </w:r>
      <w:r w:rsidR="00213BA2">
        <w:t>,</w:t>
      </w:r>
      <w:r w:rsidR="00CB62E6">
        <w:t xml:space="preserve"> and other</w:t>
      </w:r>
      <w:r w:rsidR="006B3FCB">
        <w:t xml:space="preserve"> related University polic</w:t>
      </w:r>
      <w:r w:rsidR="00B55A56">
        <w:t>ies</w:t>
      </w:r>
      <w:r w:rsidR="00093AEA">
        <w:t xml:space="preserve"> (see </w:t>
      </w:r>
      <w:r w:rsidR="00093AEA" w:rsidRPr="28DE204E">
        <w:rPr>
          <w:i/>
          <w:iCs/>
        </w:rPr>
        <w:t>Related policies</w:t>
      </w:r>
      <w:r w:rsidR="00093AEA">
        <w:t xml:space="preserve"> above)</w:t>
      </w:r>
      <w:r w:rsidR="00B55A56">
        <w:t>.</w:t>
      </w:r>
      <w:r w:rsidR="008A07F9">
        <w:t xml:space="preserve"> </w:t>
      </w:r>
    </w:p>
    <w:p w14:paraId="6D2D152F" w14:textId="01157FEE" w:rsidR="00E40B76" w:rsidRDefault="00435446" w:rsidP="005A293D">
      <w:r>
        <w:t>Y</w:t>
      </w:r>
      <w:r w:rsidR="00E40B76">
        <w:t xml:space="preserve">ou must use the appropriate </w:t>
      </w:r>
      <w:r w:rsidR="002A73B9">
        <w:t xml:space="preserve">channels to request </w:t>
      </w:r>
      <w:r w:rsidR="00A64F77">
        <w:t xml:space="preserve">copies of </w:t>
      </w:r>
      <w:r w:rsidR="00A25B1F">
        <w:t>copyright</w:t>
      </w:r>
      <w:r w:rsidR="00797D0C">
        <w:t xml:space="preserve"> works for teaching,</w:t>
      </w:r>
      <w:r w:rsidR="00986647">
        <w:t xml:space="preserve"> research</w:t>
      </w:r>
      <w:r w:rsidR="00FC52C4">
        <w:t>,</w:t>
      </w:r>
      <w:r w:rsidR="00986647">
        <w:t xml:space="preserve"> </w:t>
      </w:r>
      <w:r w:rsidR="001F29EA">
        <w:t>or</w:t>
      </w:r>
      <w:r w:rsidR="00986647">
        <w:t xml:space="preserve"> study</w:t>
      </w:r>
      <w:r>
        <w:t xml:space="preserve"> if your use is not covered by a legal exception or </w:t>
      </w:r>
      <w:r w:rsidR="00615431">
        <w:t>individual</w:t>
      </w:r>
      <w:r w:rsidR="00C80637">
        <w:t xml:space="preserve"> </w:t>
      </w:r>
      <w:r>
        <w:t>licence</w:t>
      </w:r>
      <w:r w:rsidR="0031516E">
        <w:t xml:space="preserve">. </w:t>
      </w:r>
      <w:r w:rsidR="00D8064A">
        <w:t>Th</w:t>
      </w:r>
      <w:r w:rsidR="00E76C27">
        <w:t>e University will provide services to enable you to do this, such as</w:t>
      </w:r>
      <w:r w:rsidR="00F46ADB">
        <w:t xml:space="preserve"> the </w:t>
      </w:r>
      <w:r w:rsidR="000D4BFC">
        <w:t>r</w:t>
      </w:r>
      <w:r w:rsidR="00F46ADB">
        <w:t xml:space="preserve">eading </w:t>
      </w:r>
      <w:r w:rsidR="000D4BFC">
        <w:t>l</w:t>
      </w:r>
      <w:r w:rsidR="00F46ADB">
        <w:t>ist</w:t>
      </w:r>
      <w:r w:rsidR="006929F0">
        <w:t>,</w:t>
      </w:r>
      <w:r w:rsidR="00DF7A1A">
        <w:t xml:space="preserve"> </w:t>
      </w:r>
      <w:r w:rsidR="00CC516C">
        <w:t xml:space="preserve">purchasing and </w:t>
      </w:r>
      <w:r w:rsidR="000D4BFC">
        <w:t>i</w:t>
      </w:r>
      <w:r w:rsidR="00DF7A1A">
        <w:t xml:space="preserve">nter-library </w:t>
      </w:r>
      <w:r w:rsidR="000D4BFC">
        <w:t>l</w:t>
      </w:r>
      <w:r w:rsidR="00DF7A1A">
        <w:t xml:space="preserve">oan </w:t>
      </w:r>
      <w:r w:rsidR="00CC516C">
        <w:t>s</w:t>
      </w:r>
      <w:r w:rsidR="00DF7A1A">
        <w:t>ervices</w:t>
      </w:r>
      <w:r w:rsidR="006929F0">
        <w:t xml:space="preserve"> </w:t>
      </w:r>
      <w:r w:rsidR="00DB02BC">
        <w:t>available through the University Library.</w:t>
      </w:r>
    </w:p>
    <w:p w14:paraId="1AF6A878" w14:textId="732BC7D1" w:rsidR="00B55A56" w:rsidRDefault="00DF3491" w:rsidP="005A293D">
      <w:commentRangeStart w:id="7"/>
      <w:r>
        <w:t>You are expected</w:t>
      </w:r>
      <w:r w:rsidR="00B55A56">
        <w:t xml:space="preserve"> to make use of the copyright information and support available</w:t>
      </w:r>
      <w:r w:rsidR="00A87A32">
        <w:t>,</w:t>
      </w:r>
      <w:r w:rsidR="009D14EE">
        <w:t xml:space="preserve"> and seek appropriate guidance if you have any questions or concerns.</w:t>
      </w:r>
      <w:commentRangeEnd w:id="7"/>
      <w:r>
        <w:rPr>
          <w:rStyle w:val="CommentReference"/>
        </w:rPr>
        <w:commentReference w:id="7"/>
      </w:r>
      <w:r w:rsidR="00146A5B">
        <w:t xml:space="preserve"> </w:t>
      </w:r>
      <w:r w:rsidR="00525811">
        <w:t xml:space="preserve">The University provides </w:t>
      </w:r>
      <w:hyperlink r:id="rId19" w:history="1">
        <w:r w:rsidR="00525811" w:rsidRPr="00282337">
          <w:rPr>
            <w:rStyle w:val="Hyperlink"/>
          </w:rPr>
          <w:t>online g</w:t>
        </w:r>
        <w:r w:rsidR="00F92589" w:rsidRPr="00282337">
          <w:rPr>
            <w:rStyle w:val="Hyperlink"/>
          </w:rPr>
          <w:t>uidance about copyright in different contexts</w:t>
        </w:r>
      </w:hyperlink>
      <w:r w:rsidR="00282337">
        <w:t xml:space="preserve"> as well as a </w:t>
      </w:r>
      <w:hyperlink r:id="rId20" w:history="1">
        <w:r w:rsidR="00282337" w:rsidRPr="00984E95">
          <w:rPr>
            <w:rStyle w:val="Hyperlink"/>
          </w:rPr>
          <w:t>copyright advice service</w:t>
        </w:r>
      </w:hyperlink>
      <w:r w:rsidR="00282337">
        <w:t xml:space="preserve"> </w:t>
      </w:r>
      <w:r w:rsidR="00A87A32">
        <w:t>which you can contact</w:t>
      </w:r>
      <w:r w:rsidR="00984E95">
        <w:t>.</w:t>
      </w:r>
    </w:p>
    <w:p w14:paraId="6271B355" w14:textId="1F6DAD45" w:rsidR="00334E21" w:rsidRDefault="00082D6F" w:rsidP="002F1FB4">
      <w:pPr>
        <w:pStyle w:val="Heading2"/>
      </w:pPr>
      <w:r>
        <w:lastRenderedPageBreak/>
        <w:t>3</w:t>
      </w:r>
      <w:r w:rsidR="00334E21">
        <w:t>.2</w:t>
      </w:r>
      <w:r w:rsidR="005A293D">
        <w:t xml:space="preserve"> </w:t>
      </w:r>
      <w:r w:rsidR="00334E21">
        <w:t>The University’s responsibilities</w:t>
      </w:r>
    </w:p>
    <w:p w14:paraId="4FB218A7" w14:textId="0C4A2A5F" w:rsidR="00327956" w:rsidRDefault="00801E33" w:rsidP="00724F9C">
      <w:r>
        <w:t>The University</w:t>
      </w:r>
      <w:r w:rsidR="00576BA0">
        <w:t xml:space="preserve"> </w:t>
      </w:r>
      <w:r>
        <w:t xml:space="preserve">has a designated Copyright Specialist </w:t>
      </w:r>
      <w:r w:rsidR="00576BA0">
        <w:t>within the Directorate of Digital and Library S</w:t>
      </w:r>
      <w:r w:rsidR="0089608E">
        <w:t xml:space="preserve">ervices </w:t>
      </w:r>
      <w:r>
        <w:t xml:space="preserve">who will maintain an information resource </w:t>
      </w:r>
      <w:r w:rsidR="00A55D75">
        <w:t>to provide</w:t>
      </w:r>
      <w:r>
        <w:t xml:space="preserve"> </w:t>
      </w:r>
      <w:commentRangeStart w:id="8"/>
      <w:r>
        <w:t xml:space="preserve">you </w:t>
      </w:r>
      <w:commentRangeEnd w:id="8"/>
      <w:r>
        <w:rPr>
          <w:rStyle w:val="CommentReference"/>
        </w:rPr>
        <w:commentReference w:id="8"/>
      </w:r>
      <w:r>
        <w:t xml:space="preserve">with </w:t>
      </w:r>
      <w:r w:rsidR="00F36F0F">
        <w:t xml:space="preserve">up-to-date </w:t>
      </w:r>
      <w:r>
        <w:t>advice on copyright best practice.</w:t>
      </w:r>
      <w:r w:rsidR="00A55D75">
        <w:t xml:space="preserve"> They will also </w:t>
      </w:r>
      <w:r w:rsidR="00487811">
        <w:t>oversee</w:t>
      </w:r>
      <w:r w:rsidR="00C61706">
        <w:t xml:space="preserve"> an enquiry service to</w:t>
      </w:r>
      <w:r w:rsidR="00724F9C">
        <w:t xml:space="preserve"> provide a</w:t>
      </w:r>
      <w:r w:rsidR="003D6055">
        <w:t xml:space="preserve"> timely response to </w:t>
      </w:r>
      <w:r w:rsidR="00E83DBF">
        <w:t>any copyright queries you submit to them.</w:t>
      </w:r>
      <w:r w:rsidR="000030C9">
        <w:t xml:space="preserve"> </w:t>
      </w:r>
      <w:r w:rsidR="00F20446">
        <w:t>In addition, they will</w:t>
      </w:r>
      <w:r w:rsidR="000030C9">
        <w:t xml:space="preserve"> </w:t>
      </w:r>
      <w:r w:rsidR="002B2784">
        <w:t xml:space="preserve">communicate </w:t>
      </w:r>
      <w:r w:rsidR="00EA3ACE">
        <w:t>any</w:t>
      </w:r>
      <w:r w:rsidR="00D10C91">
        <w:t xml:space="preserve"> relevant changes</w:t>
      </w:r>
      <w:r w:rsidR="00EA3ACE">
        <w:t xml:space="preserve"> </w:t>
      </w:r>
      <w:r w:rsidR="00037EB1">
        <w:t>in the legal situation</w:t>
      </w:r>
      <w:r w:rsidR="00EA3ACE">
        <w:t xml:space="preserve"> or licensing arrangements </w:t>
      </w:r>
      <w:r w:rsidR="001333D1">
        <w:t xml:space="preserve">to appropriate </w:t>
      </w:r>
      <w:r w:rsidR="00D63FE9">
        <w:t>University</w:t>
      </w:r>
      <w:r w:rsidR="00F522AC">
        <w:t xml:space="preserve"> groups or individuals</w:t>
      </w:r>
      <w:r w:rsidR="00252846">
        <w:t>.</w:t>
      </w:r>
    </w:p>
    <w:p w14:paraId="3A3A059A" w14:textId="4E1908BF" w:rsidR="00E560D9" w:rsidRDefault="00015B36" w:rsidP="00724F9C">
      <w:r>
        <w:t>The University will maintain</w:t>
      </w:r>
      <w:r w:rsidR="00A92349">
        <w:t xml:space="preserve"> </w:t>
      </w:r>
      <w:r w:rsidR="00B216B2">
        <w:t>acces</w:t>
      </w:r>
      <w:r w:rsidR="005066A4">
        <w:t xml:space="preserve">s to </w:t>
      </w:r>
      <w:r w:rsidR="00B216B2">
        <w:t xml:space="preserve">institutionally licensed works and </w:t>
      </w:r>
      <w:r w:rsidR="005066A4">
        <w:t>collective licensing schemes where appropriate</w:t>
      </w:r>
      <w:r w:rsidR="002D7525">
        <w:t>, keep</w:t>
      </w:r>
      <w:r w:rsidR="00971168">
        <w:t>ing</w:t>
      </w:r>
      <w:r w:rsidR="00B059F3">
        <w:t xml:space="preserve"> accurate records of copying </w:t>
      </w:r>
      <w:r w:rsidR="004547E1">
        <w:t>and provid</w:t>
      </w:r>
      <w:r w:rsidR="00971168">
        <w:t>ing</w:t>
      </w:r>
      <w:r w:rsidR="004547E1">
        <w:t xml:space="preserve"> timely reporting where</w:t>
      </w:r>
      <w:r w:rsidR="00971168">
        <w:t xml:space="preserve"> required.</w:t>
      </w:r>
      <w:r w:rsidR="00B216B2">
        <w:t xml:space="preserve"> The University will</w:t>
      </w:r>
      <w:r w:rsidR="005066A4">
        <w:t xml:space="preserve"> provide you with up-to-date </w:t>
      </w:r>
      <w:r w:rsidR="00371167">
        <w:t>information on how to use material under these licences.</w:t>
      </w:r>
    </w:p>
    <w:p w14:paraId="70D381A1" w14:textId="39A8033C" w:rsidR="00714343" w:rsidRDefault="00714343" w:rsidP="009F08B8">
      <w:pPr>
        <w:pStyle w:val="Heading1"/>
        <w:numPr>
          <w:ilvl w:val="0"/>
          <w:numId w:val="3"/>
        </w:numPr>
      </w:pPr>
      <w:r>
        <w:t xml:space="preserve">Using </w:t>
      </w:r>
      <w:r w:rsidR="00A25B1F">
        <w:t>copyright</w:t>
      </w:r>
      <w:r w:rsidR="009F08B8">
        <w:t xml:space="preserve"> works</w:t>
      </w:r>
    </w:p>
    <w:p w14:paraId="54EBF8F4" w14:textId="3968142F" w:rsidR="00704816" w:rsidRDefault="00C30F9F" w:rsidP="007C2F5D">
      <w:r>
        <w:t>4</w:t>
      </w:r>
      <w:r w:rsidR="00EC697D">
        <w:t>.1</w:t>
      </w:r>
      <w:r w:rsidR="003A3264">
        <w:tab/>
      </w:r>
      <w:r w:rsidR="0005371D">
        <w:t xml:space="preserve">You must use </w:t>
      </w:r>
      <w:r w:rsidR="00A25B1F">
        <w:t>copyright</w:t>
      </w:r>
      <w:r w:rsidR="0005371D">
        <w:t xml:space="preserve"> works lawfully</w:t>
      </w:r>
      <w:r w:rsidR="00772D2D">
        <w:t xml:space="preserve"> </w:t>
      </w:r>
      <w:r w:rsidR="006D7642">
        <w:t>via</w:t>
      </w:r>
      <w:r w:rsidR="00772D2D">
        <w:t xml:space="preserve"> one of the following routes:</w:t>
      </w:r>
    </w:p>
    <w:p w14:paraId="235283C9" w14:textId="7BCA7C45" w:rsidR="0068586F" w:rsidRDefault="006D7642" w:rsidP="003832B4">
      <w:pPr>
        <w:pStyle w:val="ListParagraph"/>
        <w:numPr>
          <w:ilvl w:val="0"/>
          <w:numId w:val="4"/>
        </w:numPr>
      </w:pPr>
      <w:r>
        <w:t xml:space="preserve">A </w:t>
      </w:r>
      <w:r w:rsidR="00575974">
        <w:rPr>
          <w:b/>
          <w:bCs/>
        </w:rPr>
        <w:t>statutory</w:t>
      </w:r>
      <w:r w:rsidR="00772D2D" w:rsidRPr="003832B4">
        <w:rPr>
          <w:b/>
          <w:bCs/>
        </w:rPr>
        <w:t xml:space="preserve"> exception</w:t>
      </w:r>
      <w:r w:rsidR="00772D2D">
        <w:t xml:space="preserve"> to </w:t>
      </w:r>
      <w:r w:rsidR="009C2852">
        <w:t>copyright law</w:t>
      </w:r>
      <w:r w:rsidR="00772A83">
        <w:t xml:space="preserve">. </w:t>
      </w:r>
      <w:r w:rsidR="004859CB">
        <w:t>There are exceptions which cover uses such as quotation, illustration for instruction</w:t>
      </w:r>
      <w:r w:rsidR="0007106F">
        <w:t xml:space="preserve">, pastiche and parody, and text and data mining. </w:t>
      </w:r>
      <w:r w:rsidR="00504090">
        <w:t>Be aware that most exceptions have</w:t>
      </w:r>
      <w:r w:rsidR="002F2CF2">
        <w:t xml:space="preserve"> a</w:t>
      </w:r>
      <w:r w:rsidR="00504090">
        <w:t xml:space="preserve"> </w:t>
      </w:r>
      <w:r w:rsidR="008E76B5">
        <w:t>‘fair dealing’ requirement</w:t>
      </w:r>
      <w:r w:rsidR="0063100F">
        <w:t xml:space="preserve"> wh</w:t>
      </w:r>
      <w:r w:rsidR="00504090">
        <w:t>ich you must abide by</w:t>
      </w:r>
      <w:r w:rsidR="0063100F">
        <w:t>.</w:t>
      </w:r>
    </w:p>
    <w:p w14:paraId="074A06C3" w14:textId="55045544" w:rsidR="0068586F" w:rsidRDefault="006D7642" w:rsidP="003832B4">
      <w:pPr>
        <w:pStyle w:val="ListParagraph"/>
        <w:numPr>
          <w:ilvl w:val="0"/>
          <w:numId w:val="4"/>
        </w:numPr>
      </w:pPr>
      <w:r>
        <w:t>A</w:t>
      </w:r>
      <w:r w:rsidR="00EA2794">
        <w:t>n existing</w:t>
      </w:r>
      <w:r w:rsidR="0068586F">
        <w:t xml:space="preserve"> </w:t>
      </w:r>
      <w:r w:rsidR="0068586F" w:rsidRPr="003832B4">
        <w:rPr>
          <w:b/>
          <w:bCs/>
        </w:rPr>
        <w:t>licence</w:t>
      </w:r>
      <w:r w:rsidR="0068586F">
        <w:t>.</w:t>
      </w:r>
      <w:r w:rsidR="00B4751C">
        <w:t xml:space="preserve"> This might include electronic </w:t>
      </w:r>
      <w:r w:rsidR="0027616F">
        <w:t xml:space="preserve">library </w:t>
      </w:r>
      <w:r w:rsidR="00B4751C">
        <w:t xml:space="preserve">resources which </w:t>
      </w:r>
      <w:r w:rsidR="00AC60B1">
        <w:t>are</w:t>
      </w:r>
      <w:r w:rsidR="00B4751C">
        <w:t xml:space="preserve"> licensed for use by University members</w:t>
      </w:r>
      <w:r w:rsidR="001331E7">
        <w:t xml:space="preserve">, material reproduced under a </w:t>
      </w:r>
      <w:r w:rsidR="007D7008">
        <w:t>blanket</w:t>
      </w:r>
      <w:r w:rsidR="001331E7">
        <w:t xml:space="preserve"> licence</w:t>
      </w:r>
      <w:r w:rsidR="007D7008">
        <w:t>, or</w:t>
      </w:r>
      <w:r w:rsidR="00772A83">
        <w:t xml:space="preserve"> material supplied under an open licence.</w:t>
      </w:r>
      <w:r w:rsidR="006D597E">
        <w:t xml:space="preserve"> You must respect the licence terms.</w:t>
      </w:r>
      <w:r w:rsidR="007133BF">
        <w:t xml:space="preserve"> You should </w:t>
      </w:r>
      <w:r w:rsidR="007968DE">
        <w:t xml:space="preserve">contact the Library or relevant administrator </w:t>
      </w:r>
      <w:r w:rsidR="00FB1E92">
        <w:t xml:space="preserve">if you </w:t>
      </w:r>
      <w:r w:rsidR="00CF22A8">
        <w:t>need material to be</w:t>
      </w:r>
      <w:r w:rsidR="00B35659">
        <w:t xml:space="preserve"> obtain</w:t>
      </w:r>
      <w:r w:rsidR="00CF22A8">
        <w:t>ed</w:t>
      </w:r>
      <w:r w:rsidR="00B35659">
        <w:t xml:space="preserve"> under </w:t>
      </w:r>
      <w:r w:rsidR="002C04C6">
        <w:t>an institutional licence.</w:t>
      </w:r>
      <w:r w:rsidR="00172E83">
        <w:t xml:space="preserve"> </w:t>
      </w:r>
    </w:p>
    <w:p w14:paraId="6FBB144F" w14:textId="7A4C1CAD" w:rsidR="001331E7" w:rsidRDefault="00DE4110" w:rsidP="007C2F5D">
      <w:pPr>
        <w:pStyle w:val="ListParagraph"/>
        <w:numPr>
          <w:ilvl w:val="0"/>
          <w:numId w:val="4"/>
        </w:numPr>
      </w:pPr>
      <w:r>
        <w:t xml:space="preserve">With direct </w:t>
      </w:r>
      <w:r w:rsidRPr="003832B4">
        <w:rPr>
          <w:b/>
          <w:bCs/>
        </w:rPr>
        <w:t>permission from the copyright owner</w:t>
      </w:r>
      <w:r>
        <w:t>.</w:t>
      </w:r>
      <w:r w:rsidR="00EA2794">
        <w:t xml:space="preserve"> If</w:t>
      </w:r>
      <w:r w:rsidR="0063466A">
        <w:t xml:space="preserve"> your use is not covered by a legal exception or a licence</w:t>
      </w:r>
      <w:r w:rsidR="003832B4">
        <w:t>, you should request permission from the copyright owner.</w:t>
      </w:r>
      <w:r w:rsidR="00EA2794">
        <w:t xml:space="preserve"> </w:t>
      </w:r>
    </w:p>
    <w:p w14:paraId="72B8720E" w14:textId="35F61D34" w:rsidR="003A3264" w:rsidRDefault="00C30F9F" w:rsidP="007C2F5D">
      <w:r>
        <w:t>4</w:t>
      </w:r>
      <w:r w:rsidR="00B01A14">
        <w:t>.2</w:t>
      </w:r>
      <w:r>
        <w:tab/>
      </w:r>
      <w:commentRangeStart w:id="9"/>
      <w:r w:rsidR="00EC697D">
        <w:t>At times</w:t>
      </w:r>
      <w:r w:rsidR="003147AB">
        <w:t>,</w:t>
      </w:r>
      <w:r w:rsidR="00EC697D">
        <w:t xml:space="preserve"> you may need to take a risk-managed approach to the use of </w:t>
      </w:r>
      <w:r w:rsidR="00A25B1F">
        <w:t>copyright</w:t>
      </w:r>
      <w:r w:rsidR="00EC697D">
        <w:t xml:space="preserve"> </w:t>
      </w:r>
      <w:r w:rsidR="00411E4E">
        <w:t>works</w:t>
      </w:r>
      <w:r w:rsidR="00EC697D">
        <w:t xml:space="preserve">. </w:t>
      </w:r>
      <w:r w:rsidR="00411E4E">
        <w:t>Y</w:t>
      </w:r>
      <w:r w:rsidR="00EC697D">
        <w:t xml:space="preserve">ou </w:t>
      </w:r>
      <w:r w:rsidR="00411E4E">
        <w:t>must</w:t>
      </w:r>
      <w:r w:rsidR="00EC697D">
        <w:t xml:space="preserve"> follow best practice and use due diligence to minimise the impact of any </w:t>
      </w:r>
      <w:r w:rsidR="005948A2">
        <w:t xml:space="preserve">potential </w:t>
      </w:r>
      <w:r w:rsidR="00EC697D">
        <w:t xml:space="preserve">infringement claims. If you need </w:t>
      </w:r>
      <w:r w:rsidR="000A2E16">
        <w:t>guidan</w:t>
      </w:r>
      <w:r w:rsidR="00EC697D">
        <w:t>ce on identifying risk</w:t>
      </w:r>
      <w:r w:rsidR="008176F8">
        <w:t xml:space="preserve"> levels</w:t>
      </w:r>
      <w:r w:rsidR="00EC697D">
        <w:t xml:space="preserve"> and due diligence </w:t>
      </w:r>
      <w:r w:rsidR="00F30406">
        <w:t>required</w:t>
      </w:r>
      <w:r w:rsidR="00EC697D">
        <w:t xml:space="preserve">, </w:t>
      </w:r>
      <w:r w:rsidR="00395145">
        <w:t>check the</w:t>
      </w:r>
      <w:r w:rsidR="005A0BC4">
        <w:t xml:space="preserve"> advice provided by the</w:t>
      </w:r>
      <w:r w:rsidR="00395145">
        <w:t xml:space="preserve"> Copyright Advice Service or </w:t>
      </w:r>
      <w:r w:rsidR="00EC697D">
        <w:t>contact the Copyright Specialist.</w:t>
      </w:r>
      <w:commentRangeEnd w:id="9"/>
      <w:r>
        <w:rPr>
          <w:rStyle w:val="CommentReference"/>
        </w:rPr>
        <w:commentReference w:id="9"/>
      </w:r>
    </w:p>
    <w:p w14:paraId="5DA6FF0D" w14:textId="319C8398" w:rsidR="003A3264" w:rsidRDefault="00C30F9F" w:rsidP="007C2F5D">
      <w:r>
        <w:t>4</w:t>
      </w:r>
      <w:r w:rsidR="00B01A14">
        <w:t>.3</w:t>
      </w:r>
      <w:r>
        <w:tab/>
      </w:r>
      <w:commentRangeStart w:id="10"/>
      <w:r w:rsidR="00EC697D">
        <w:t>Any online service</w:t>
      </w:r>
      <w:commentRangeEnd w:id="10"/>
      <w:r>
        <w:rPr>
          <w:rStyle w:val="CommentReference"/>
        </w:rPr>
        <w:commentReference w:id="10"/>
      </w:r>
      <w:r w:rsidR="00986ECF">
        <w:t xml:space="preserve">, </w:t>
      </w:r>
      <w:r w:rsidR="008F3464">
        <w:t>including web pages and social media accounts,</w:t>
      </w:r>
      <w:r w:rsidR="00EC697D">
        <w:t xml:space="preserve"> hosted by the University, or created by University employees during their employment, which features, or may feature, third</w:t>
      </w:r>
      <w:r w:rsidR="00941122">
        <w:t>-</w:t>
      </w:r>
      <w:r w:rsidR="00EC697D">
        <w:t xml:space="preserve">party </w:t>
      </w:r>
      <w:r w:rsidR="00A25B1F">
        <w:t>copyright</w:t>
      </w:r>
      <w:r w:rsidR="00EC697D">
        <w:t xml:space="preserve"> </w:t>
      </w:r>
      <w:r w:rsidR="00851BB9">
        <w:t>work</w:t>
      </w:r>
      <w:r w:rsidR="00EC697D">
        <w:t xml:space="preserve"> should have a ‘notice and takedown’ mechanism and procedure. T</w:t>
      </w:r>
      <w:r w:rsidR="00EC00C2">
        <w:t xml:space="preserve">his enables </w:t>
      </w:r>
      <w:r w:rsidR="00B91E5F">
        <w:t>a</w:t>
      </w:r>
      <w:r w:rsidR="00284F9F">
        <w:t>n efficient and appropriate respons</w:t>
      </w:r>
      <w:r w:rsidR="00EC697D">
        <w:t>e to any infringement</w:t>
      </w:r>
      <w:r w:rsidR="00284F9F">
        <w:t xml:space="preserve"> claims</w:t>
      </w:r>
      <w:r w:rsidR="000427A2">
        <w:t xml:space="preserve"> made by</w:t>
      </w:r>
      <w:r w:rsidR="00EC697D">
        <w:t xml:space="preserve"> rights holders </w:t>
      </w:r>
      <w:r w:rsidR="000427A2">
        <w:t>or other i</w:t>
      </w:r>
      <w:r w:rsidR="00EC697D">
        <w:t>nterested parties</w:t>
      </w:r>
      <w:r w:rsidR="000427A2">
        <w:t>.</w:t>
      </w:r>
      <w:r w:rsidR="00EC697D">
        <w:t xml:space="preserve"> </w:t>
      </w:r>
      <w:r w:rsidR="00282086">
        <w:t>Such a response</w:t>
      </w:r>
      <w:r w:rsidR="00536116">
        <w:t xml:space="preserve"> m</w:t>
      </w:r>
      <w:r w:rsidR="007C2985">
        <w:t xml:space="preserve">ay include </w:t>
      </w:r>
      <w:r w:rsidR="00635AF6">
        <w:t>taking down material</w:t>
      </w:r>
      <w:r w:rsidR="00BD4733">
        <w:t xml:space="preserve"> or </w:t>
      </w:r>
      <w:commentRangeStart w:id="11"/>
      <w:r w:rsidR="00BD4733">
        <w:t>fu</w:t>
      </w:r>
      <w:r w:rsidR="00326163">
        <w:t>rther dialogue with the claimant</w:t>
      </w:r>
      <w:commentRangeEnd w:id="11"/>
      <w:r>
        <w:rPr>
          <w:rStyle w:val="CommentReference"/>
        </w:rPr>
        <w:commentReference w:id="11"/>
      </w:r>
      <w:r w:rsidR="00EC697D">
        <w:t>.</w:t>
      </w:r>
    </w:p>
    <w:p w14:paraId="3362CD34" w14:textId="77777777" w:rsidR="000D4796" w:rsidRPr="00B32AAF" w:rsidRDefault="000D4796" w:rsidP="007C2F5D"/>
    <w:p w14:paraId="4F26F092" w14:textId="6C9BC996" w:rsidR="007C2F5D" w:rsidRDefault="00BD05D6" w:rsidP="00E83809">
      <w:pPr>
        <w:pStyle w:val="Heading1"/>
        <w:numPr>
          <w:ilvl w:val="0"/>
          <w:numId w:val="3"/>
        </w:numPr>
      </w:pPr>
      <w:r>
        <w:t>I</w:t>
      </w:r>
      <w:r w:rsidR="00E94B3D">
        <w:t>nstitutional copyright</w:t>
      </w:r>
    </w:p>
    <w:p w14:paraId="5F0CCA3E" w14:textId="40A69338" w:rsidR="00E94B3D" w:rsidRDefault="00494996" w:rsidP="00E94B3D">
      <w:r>
        <w:t>5.1</w:t>
      </w:r>
      <w:r>
        <w:tab/>
      </w:r>
      <w:r w:rsidR="00D776EF">
        <w:t xml:space="preserve">As </w:t>
      </w:r>
      <w:r w:rsidR="008B1A3D">
        <w:t>stipulated in UK legislation, u</w:t>
      </w:r>
      <w:r w:rsidR="00801DB0">
        <w:t xml:space="preserve">nless </w:t>
      </w:r>
      <w:r w:rsidR="00E40C25">
        <w:t xml:space="preserve">otherwise </w:t>
      </w:r>
      <w:r w:rsidR="00801DB0">
        <w:t>specified in another policy or contract</w:t>
      </w:r>
      <w:r w:rsidR="00335F4A">
        <w:t xml:space="preserve"> (see </w:t>
      </w:r>
      <w:r w:rsidR="00335F4A" w:rsidRPr="60BA2F53">
        <w:rPr>
          <w:i/>
          <w:iCs/>
        </w:rPr>
        <w:t>Related policies</w:t>
      </w:r>
      <w:r w:rsidR="00335F4A">
        <w:t xml:space="preserve"> above)</w:t>
      </w:r>
      <w:r w:rsidR="00801DB0">
        <w:t xml:space="preserve">, the </w:t>
      </w:r>
      <w:commentRangeStart w:id="12"/>
      <w:commentRangeStart w:id="13"/>
      <w:commentRangeStart w:id="14"/>
      <w:r w:rsidR="00801DB0">
        <w:t xml:space="preserve">University </w:t>
      </w:r>
      <w:r w:rsidR="00836373">
        <w:t xml:space="preserve">is the automatic copyright owner </w:t>
      </w:r>
      <w:r w:rsidR="00FB393E">
        <w:t xml:space="preserve">of </w:t>
      </w:r>
      <w:r w:rsidR="00A25B1F">
        <w:t>copyright</w:t>
      </w:r>
      <w:r w:rsidR="00FB393E">
        <w:t xml:space="preserve"> works </w:t>
      </w:r>
      <w:r w:rsidR="00A9605C">
        <w:t xml:space="preserve">created by its employees </w:t>
      </w:r>
      <w:r w:rsidR="009D2007">
        <w:t>in the course of their employment.</w:t>
      </w:r>
      <w:r w:rsidR="00BD05D6">
        <w:t xml:space="preserve"> </w:t>
      </w:r>
      <w:commentRangeEnd w:id="12"/>
      <w:r>
        <w:rPr>
          <w:rStyle w:val="CommentReference"/>
        </w:rPr>
        <w:commentReference w:id="12"/>
      </w:r>
      <w:commentRangeEnd w:id="13"/>
      <w:r>
        <w:rPr>
          <w:rStyle w:val="CommentReference"/>
        </w:rPr>
        <w:commentReference w:id="13"/>
      </w:r>
      <w:commentRangeEnd w:id="14"/>
      <w:r>
        <w:rPr>
          <w:rStyle w:val="CommentReference"/>
        </w:rPr>
        <w:commentReference w:id="14"/>
      </w:r>
      <w:r w:rsidR="00EC4BF1">
        <w:t>Unless permitted by a stat</w:t>
      </w:r>
      <w:r w:rsidR="003F43E2">
        <w:t xml:space="preserve">utory exception or licence, you must not </w:t>
      </w:r>
      <w:r w:rsidR="009D1B90">
        <w:t xml:space="preserve">reproduce the University’s </w:t>
      </w:r>
      <w:r w:rsidR="00A25B1F">
        <w:t>copyright</w:t>
      </w:r>
      <w:r w:rsidR="009D1B90">
        <w:t xml:space="preserve"> works </w:t>
      </w:r>
      <w:r w:rsidR="00466F73">
        <w:t>for any purpose</w:t>
      </w:r>
      <w:r w:rsidR="00345976">
        <w:t xml:space="preserve"> which falls outside your normal course of study or duties of employment</w:t>
      </w:r>
      <w:r w:rsidR="00466F73">
        <w:t xml:space="preserve"> without first obtaining the necessary permission.</w:t>
      </w:r>
    </w:p>
    <w:p w14:paraId="2E34C2D2" w14:textId="035357AD" w:rsidR="00B958C7" w:rsidRDefault="00494996" w:rsidP="00E94B3D">
      <w:r>
        <w:t>5.2</w:t>
      </w:r>
      <w:r>
        <w:tab/>
      </w:r>
      <w:r w:rsidR="009D2007">
        <w:t xml:space="preserve">The University will take reasonable steps to </w:t>
      </w:r>
      <w:r w:rsidR="00B12B2B">
        <w:t xml:space="preserve">promote and protect its </w:t>
      </w:r>
      <w:r w:rsidR="00A25B1F">
        <w:t>copyright</w:t>
      </w:r>
      <w:r w:rsidR="00B12B2B">
        <w:t xml:space="preserve"> works including</w:t>
      </w:r>
      <w:r w:rsidR="001B7A46">
        <w:t xml:space="preserve"> </w:t>
      </w:r>
      <w:r w:rsidR="00824FD6">
        <w:t>(</w:t>
      </w:r>
      <w:r w:rsidR="001B7A46">
        <w:t>but not limited to</w:t>
      </w:r>
      <w:r w:rsidR="00824FD6">
        <w:t>)</w:t>
      </w:r>
      <w:r w:rsidR="001B7A46">
        <w:t xml:space="preserve">, </w:t>
      </w:r>
      <w:r w:rsidR="00493B5B">
        <w:t>applying copyright notices or</w:t>
      </w:r>
      <w:r w:rsidR="00EB59CD">
        <w:t xml:space="preserve"> </w:t>
      </w:r>
      <w:r w:rsidR="00493B5B">
        <w:t xml:space="preserve">licences </w:t>
      </w:r>
      <w:r w:rsidR="006C5DDC">
        <w:t xml:space="preserve">to published material, licensing material to </w:t>
      </w:r>
      <w:r w:rsidR="008B2197">
        <w:t xml:space="preserve">appropriate </w:t>
      </w:r>
      <w:r w:rsidR="006C5DDC">
        <w:t xml:space="preserve">third parties, </w:t>
      </w:r>
      <w:r w:rsidR="0008440F">
        <w:t xml:space="preserve">initiating takedown procedures </w:t>
      </w:r>
      <w:r w:rsidR="0032553E">
        <w:t>for infringing use of material</w:t>
      </w:r>
      <w:r w:rsidR="00493B5B">
        <w:t>.</w:t>
      </w:r>
      <w:r>
        <w:t xml:space="preserve"> </w:t>
      </w:r>
      <w:r w:rsidR="00B958C7">
        <w:t xml:space="preserve">If </w:t>
      </w:r>
      <w:r w:rsidR="00B958C7">
        <w:lastRenderedPageBreak/>
        <w:t>you suspect a third party is infringing copyright owned by the University</w:t>
      </w:r>
      <w:r w:rsidR="00836E88">
        <w:t xml:space="preserve">, </w:t>
      </w:r>
      <w:r w:rsidR="00CB146A">
        <w:t>you should</w:t>
      </w:r>
      <w:r w:rsidR="00836E88">
        <w:t xml:space="preserve"> inform the Copyright Advice Service so</w:t>
      </w:r>
      <w:r w:rsidR="003D0571">
        <w:t xml:space="preserve"> </w:t>
      </w:r>
      <w:r w:rsidR="00836E88">
        <w:t xml:space="preserve">the situation can be </w:t>
      </w:r>
      <w:r w:rsidR="00210A41">
        <w:t>investigated,</w:t>
      </w:r>
      <w:r w:rsidR="00836E88">
        <w:t xml:space="preserve"> and appropriate action taken if required.</w:t>
      </w:r>
    </w:p>
    <w:p w14:paraId="74D14ACB" w14:textId="20DDF61B" w:rsidR="00360304" w:rsidRPr="000B6D65" w:rsidRDefault="00494996" w:rsidP="00E94B3D">
      <w:r>
        <w:t>5.3</w:t>
      </w:r>
      <w:r>
        <w:tab/>
      </w:r>
      <w:r w:rsidR="00360304">
        <w:t>The University will also provide</w:t>
      </w:r>
      <w:r w:rsidR="008531E5">
        <w:t xml:space="preserve"> you with</w:t>
      </w:r>
      <w:r w:rsidR="00360304">
        <w:t xml:space="preserve"> </w:t>
      </w:r>
      <w:r w:rsidR="0096651D">
        <w:t xml:space="preserve">up-to-date guidance on how to manage institutional and </w:t>
      </w:r>
      <w:r w:rsidR="005D1BBA">
        <w:t>employment-related</w:t>
      </w:r>
      <w:r w:rsidR="0096651D">
        <w:t xml:space="preserve"> copyright via the </w:t>
      </w:r>
      <w:commentRangeStart w:id="15"/>
      <w:r w:rsidR="005D1BBA">
        <w:t>C</w:t>
      </w:r>
      <w:r w:rsidR="0096651D">
        <w:t xml:space="preserve">opyright </w:t>
      </w:r>
      <w:r w:rsidR="005D1BBA">
        <w:t>A</w:t>
      </w:r>
      <w:r w:rsidR="0096651D">
        <w:t xml:space="preserve">dvice </w:t>
      </w:r>
      <w:r w:rsidR="005D1BBA">
        <w:t>S</w:t>
      </w:r>
      <w:r w:rsidR="0096651D">
        <w:t>ervice</w:t>
      </w:r>
      <w:commentRangeEnd w:id="15"/>
      <w:r>
        <w:rPr>
          <w:rStyle w:val="CommentReference"/>
        </w:rPr>
        <w:commentReference w:id="15"/>
      </w:r>
      <w:r w:rsidR="0096651D">
        <w:t>.</w:t>
      </w:r>
    </w:p>
    <w:p w14:paraId="2358BC92" w14:textId="16D33110" w:rsidR="000B6D65" w:rsidRDefault="000B6D65" w:rsidP="00D43385"/>
    <w:p w14:paraId="3F0DEC48" w14:textId="3470981C" w:rsidR="00DF744A" w:rsidRPr="00B32AAF" w:rsidRDefault="00DF744A" w:rsidP="00FB0C6D">
      <w:pPr>
        <w:pStyle w:val="Heading1"/>
        <w:numPr>
          <w:ilvl w:val="0"/>
          <w:numId w:val="3"/>
        </w:numPr>
      </w:pPr>
      <w:r>
        <w:t>Policy review</w:t>
      </w:r>
    </w:p>
    <w:p w14:paraId="561760B9" w14:textId="71E0423D" w:rsidR="00077C81" w:rsidRDefault="00FE0F4D" w:rsidP="00077C81">
      <w:r>
        <w:t>This policy will be renewed annually</w:t>
      </w:r>
      <w:r w:rsidR="00BA5550">
        <w:t xml:space="preserve"> by the </w:t>
      </w:r>
      <w:r w:rsidR="00EC5655" w:rsidRPr="00EC5655">
        <w:rPr>
          <w:highlight w:val="yellow"/>
        </w:rPr>
        <w:t>copyright advice service</w:t>
      </w:r>
      <w:r w:rsidR="00EC5655">
        <w:rPr>
          <w:highlight w:val="yellow"/>
        </w:rPr>
        <w:t xml:space="preserve"> </w:t>
      </w:r>
      <w:r w:rsidR="00EC5655" w:rsidRPr="00EC5655">
        <w:rPr>
          <w:highlight w:val="yellow"/>
        </w:rPr>
        <w:t>(copyright steering group?)</w:t>
      </w:r>
      <w:r>
        <w:t xml:space="preserve"> to ensure it complies with </w:t>
      </w:r>
      <w:r w:rsidR="007F1B4A">
        <w:t>current l</w:t>
      </w:r>
      <w:r w:rsidR="00FB0C6D">
        <w:t>egislation and best practice.</w:t>
      </w:r>
    </w:p>
    <w:p w14:paraId="29C8CEE8" w14:textId="6193068A" w:rsidR="00077C81" w:rsidRDefault="00077C81" w:rsidP="00077C81">
      <w:r>
        <w:t>The U</w:t>
      </w:r>
      <w:commentRangeStart w:id="16"/>
      <w:commentRangeStart w:id="17"/>
      <w:r>
        <w:t xml:space="preserve">niversity </w:t>
      </w:r>
      <w:commentRangeEnd w:id="16"/>
      <w:r>
        <w:rPr>
          <w:rStyle w:val="CommentReference"/>
        </w:rPr>
        <w:commentReference w:id="16"/>
      </w:r>
      <w:commentRangeEnd w:id="17"/>
      <w:r>
        <w:rPr>
          <w:rStyle w:val="CommentReference"/>
        </w:rPr>
        <w:commentReference w:id="17"/>
      </w:r>
      <w:r>
        <w:t>may</w:t>
      </w:r>
      <w:r w:rsidR="002960D9">
        <w:t xml:space="preserve"> also</w:t>
      </w:r>
      <w:r>
        <w:t xml:space="preserve"> amend this policy at any </w:t>
      </w:r>
      <w:r w:rsidR="002960D9">
        <w:t xml:space="preserve">other </w:t>
      </w:r>
      <w:r>
        <w:t>time</w:t>
      </w:r>
      <w:r w:rsidR="00676299">
        <w:t xml:space="preserve"> </w:t>
      </w:r>
      <w:r w:rsidR="002960D9">
        <w:t>should</w:t>
      </w:r>
      <w:r w:rsidR="00CF157B">
        <w:t xml:space="preserve"> </w:t>
      </w:r>
      <w:r w:rsidR="002960D9">
        <w:t xml:space="preserve">this </w:t>
      </w:r>
      <w:r w:rsidR="00CF157B">
        <w:t xml:space="preserve">become necessary due to </w:t>
      </w:r>
      <w:r w:rsidR="00751970">
        <w:t xml:space="preserve">changes </w:t>
      </w:r>
      <w:r w:rsidR="009B7253">
        <w:t>to</w:t>
      </w:r>
      <w:r w:rsidR="00036C62">
        <w:t xml:space="preserve"> </w:t>
      </w:r>
      <w:r w:rsidR="00155CA4">
        <w:t xml:space="preserve">the legal </w:t>
      </w:r>
      <w:r w:rsidR="00B42EBB">
        <w:t>context</w:t>
      </w:r>
      <w:r w:rsidR="00911B14">
        <w:t xml:space="preserve"> or</w:t>
      </w:r>
      <w:r w:rsidR="0019641D">
        <w:t xml:space="preserve"> to</w:t>
      </w:r>
      <w:r w:rsidR="00036C62">
        <w:t xml:space="preserve"> the University’s operating procedures</w:t>
      </w:r>
      <w:r>
        <w:t xml:space="preserve">. </w:t>
      </w:r>
      <w:r w:rsidR="00C421CC">
        <w:t xml:space="preserve">Any changes to this policy will be communicated to </w:t>
      </w:r>
      <w:r w:rsidR="00D562F6">
        <w:t>affected University members.</w:t>
      </w:r>
    </w:p>
    <w:p w14:paraId="6C81F773" w14:textId="17B6515C" w:rsidR="00FE0F4D" w:rsidRDefault="00FE0F4D" w:rsidP="00BE106C"/>
    <w:sectPr w:rsidR="00FE0F4D">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Brown, Professor Michael" w:date="2023-06-12T10:10:00Z" w:initials="BM">
    <w:p w14:paraId="0741A4FE" w14:textId="77777777" w:rsidR="005F7052" w:rsidRDefault="005F7052" w:rsidP="005F7052">
      <w:pPr>
        <w:pStyle w:val="CommentText"/>
      </w:pPr>
      <w:r>
        <w:t xml:space="preserve">Taken together, the second statement seems to blur something you start by saying are different things. </w:t>
      </w:r>
      <w:r>
        <w:rPr>
          <w:rStyle w:val="CommentReference"/>
        </w:rPr>
        <w:annotationRef/>
      </w:r>
    </w:p>
  </w:comment>
  <w:comment w:id="1" w:author="Hicks, Jonathan" w:date="2023-05-18T06:46:00Z" w:initials="HJ">
    <w:p w14:paraId="4B1FA09C" w14:textId="4D173A83" w:rsidR="28DE204E" w:rsidRDefault="28DE204E">
      <w:pPr>
        <w:pStyle w:val="CommentText"/>
      </w:pPr>
      <w:r>
        <w:t xml:space="preserve">Looking at this now I think </w:t>
      </w:r>
      <w:r>
        <w:rPr>
          <w:color w:val="2B579A"/>
          <w:shd w:val="clear" w:color="auto" w:fill="E6E6E6"/>
        </w:rPr>
        <w:fldChar w:fldCharType="begin"/>
      </w:r>
      <w:r>
        <w:instrText xml:space="preserve"> HYPERLINK "mailto:his250@abdn.ac.uk"</w:instrText>
      </w:r>
      <w:r>
        <w:rPr>
          <w:color w:val="2B579A"/>
          <w:shd w:val="clear" w:color="auto" w:fill="E6E6E6"/>
        </w:rPr>
      </w:r>
      <w:bookmarkStart w:id="2" w:name="_@_F485DDEFCE994220AF9F825590F394A2Z"/>
      <w:r>
        <w:rPr>
          <w:color w:val="2B579A"/>
          <w:shd w:val="clear" w:color="auto" w:fill="E6E6E6"/>
        </w:rPr>
        <w:fldChar w:fldCharType="separate"/>
      </w:r>
      <w:bookmarkEnd w:id="2"/>
      <w:r w:rsidRPr="28DE204E">
        <w:rPr>
          <w:rStyle w:val="Mention"/>
          <w:noProof/>
        </w:rPr>
        <w:t>@Brown, Professor Michael</w:t>
      </w:r>
      <w:r>
        <w:rPr>
          <w:color w:val="2B579A"/>
          <w:shd w:val="clear" w:color="auto" w:fill="E6E6E6"/>
        </w:rPr>
        <w:fldChar w:fldCharType="end"/>
      </w:r>
      <w:r>
        <w:t xml:space="preserve"> made a good point about framing the policy in terms of an ethos of openness. I don't mind so much whether that is pitched as a distinctively Aberdeen thing (aligning with the 2040 strategy and the "open to all" tagline") or as a principle (probably) shared by colleagues across the sector and beyond.  But I do think it would be good to add something about that broader purpose (in the statement of purpose). A running theme of the workshop discussions was how we needn't approach copyright only in terms of obligations, compliance, and risk-aversion. Without ditching any of the necessary details of this document I think  it would be good to incorporate some of the more optimistic (rather than anxious) motivations for copyright literacy.  </w:t>
      </w:r>
      <w:r>
        <w:rPr>
          <w:rStyle w:val="CommentReference"/>
        </w:rPr>
        <w:annotationRef/>
      </w:r>
    </w:p>
  </w:comment>
  <w:comment w:id="3" w:author="Lewendon, Ann" w:date="2023-06-12T12:38:00Z" w:initials="LA">
    <w:p w14:paraId="7F6C2994" w14:textId="15DAD8E0" w:rsidR="60BA2F53" w:rsidRDefault="60BA2F53">
      <w:pPr>
        <w:pStyle w:val="CommentText"/>
      </w:pPr>
      <w:r>
        <w:t>Do we need to make it clear that copyright is intellectual property?</w:t>
      </w:r>
      <w:r>
        <w:rPr>
          <w:rStyle w:val="CommentReference"/>
        </w:rPr>
        <w:annotationRef/>
      </w:r>
    </w:p>
    <w:p w14:paraId="236820B6" w14:textId="431A7226" w:rsidR="60BA2F53" w:rsidRDefault="60BA2F53">
      <w:pPr>
        <w:pStyle w:val="CommentText"/>
      </w:pPr>
    </w:p>
    <w:p w14:paraId="34965396" w14:textId="3D8C2AB3" w:rsidR="60BA2F53" w:rsidRDefault="60BA2F53">
      <w:pPr>
        <w:pStyle w:val="CommentText"/>
      </w:pPr>
      <w:r>
        <w:t>Mentioned below of course</w:t>
      </w:r>
    </w:p>
  </w:comment>
  <w:comment w:id="4" w:author="Hicks, Jonathan" w:date="2023-05-18T06:52:00Z" w:initials="HJ">
    <w:p w14:paraId="573A2DC1" w14:textId="373A627D" w:rsidR="28DE204E" w:rsidRDefault="28DE204E">
      <w:pPr>
        <w:pStyle w:val="CommentText"/>
      </w:pPr>
      <w:r>
        <w:t xml:space="preserve">This seems the closest to a statement on an open ethos; or at least the place where it would be easiest to adapt existing wording. </w:t>
      </w:r>
      <w:r>
        <w:rPr>
          <w:rStyle w:val="CommentReference"/>
        </w:rPr>
        <w:annotationRef/>
      </w:r>
    </w:p>
  </w:comment>
  <w:comment w:id="5" w:author="Hicks, Jonathan" w:date="2023-05-18T06:59:00Z" w:initials="HJ">
    <w:p w14:paraId="78CCC701" w14:textId="4D3FA522" w:rsidR="28DE204E" w:rsidRDefault="28DE204E">
      <w:pPr>
        <w:pStyle w:val="CommentText"/>
      </w:pPr>
      <w:r>
        <w:t>In light of this key point I think more emphasises on informed judgement is needed above.</w:t>
      </w:r>
      <w:r>
        <w:rPr>
          <w:rStyle w:val="CommentReference"/>
        </w:rPr>
        <w:annotationRef/>
      </w:r>
    </w:p>
  </w:comment>
  <w:comment w:id="6" w:author="Hicks, Jonathan" w:date="2023-05-18T07:00:00Z" w:initials="HJ">
    <w:p w14:paraId="62A96A49" w14:textId="5A071E66" w:rsidR="28DE204E" w:rsidRDefault="28DE204E">
      <w:pPr>
        <w:pStyle w:val="CommentText"/>
      </w:pPr>
      <w:r>
        <w:t>Again, this form of address suggests it is really clear who the intended reader is. But I'm still a little hazy.</w:t>
      </w:r>
      <w:r>
        <w:rPr>
          <w:rStyle w:val="CommentReference"/>
        </w:rPr>
        <w:annotationRef/>
      </w:r>
    </w:p>
  </w:comment>
  <w:comment w:id="7" w:author="Hicks, Jonathan" w:date="2023-05-18T07:03:00Z" w:initials="HJ">
    <w:p w14:paraId="043B00D0" w14:textId="7AB31DB9" w:rsidR="28DE204E" w:rsidRDefault="28DE204E">
      <w:pPr>
        <w:pStyle w:val="CommentText"/>
      </w:pPr>
      <w:r>
        <w:t>I don't want to sound like a broken record but presumably this would mean vastly different things for staff, students, and affiliates. Might it be worth giving some indication of what this means in different cases, not to be comprehensive but to make it easier for people using this document to grasp what they might do next time an issue arises. Perhaps this is the kind of thing that would come in an accompanying guidance document but it may be possible to add something here, too.</w:t>
      </w:r>
      <w:r>
        <w:rPr>
          <w:rStyle w:val="CommentReference"/>
        </w:rPr>
        <w:annotationRef/>
      </w:r>
      <w:r>
        <w:rPr>
          <w:rStyle w:val="CommentReference"/>
        </w:rPr>
        <w:annotationRef/>
      </w:r>
    </w:p>
  </w:comment>
  <w:comment w:id="8" w:author="Hicks, Jonathan" w:date="2023-05-18T07:04:00Z" w:initials="HJ">
    <w:p w14:paraId="6A8138DD" w14:textId="4B8515CB" w:rsidR="28DE204E" w:rsidRDefault="28DE204E">
      <w:pPr>
        <w:pStyle w:val="CommentText"/>
      </w:pPr>
      <w:r>
        <w:t>Is this mainly going to be available to individuals or will there be communication via other channels, e.g., existing education and research committees?</w:t>
      </w:r>
      <w:r>
        <w:rPr>
          <w:rStyle w:val="CommentReference"/>
        </w:rPr>
        <w:annotationRef/>
      </w:r>
    </w:p>
  </w:comment>
  <w:comment w:id="9" w:author="Hicks, Jonathan" w:date="2023-05-18T07:05:00Z" w:initials="HJ">
    <w:p w14:paraId="1CE70371" w14:textId="7C51F61A" w:rsidR="28DE204E" w:rsidRDefault="28DE204E">
      <w:pPr>
        <w:pStyle w:val="CommentText"/>
      </w:pPr>
      <w:r>
        <w:t>I wonder if this could be balanced by the responsibility to openness?</w:t>
      </w:r>
      <w:r>
        <w:rPr>
          <w:rStyle w:val="CommentReference"/>
        </w:rPr>
        <w:annotationRef/>
      </w:r>
    </w:p>
  </w:comment>
  <w:comment w:id="10" w:author="Hicks, Jonathan" w:date="2023-05-18T07:06:00Z" w:initials="HJ">
    <w:p w14:paraId="0455E363" w14:textId="595F88D4" w:rsidR="28DE204E" w:rsidRDefault="28DE204E">
      <w:pPr>
        <w:pStyle w:val="CommentText"/>
      </w:pPr>
      <w:r>
        <w:t>I've got no idea what this means, so maybe I'm uniquely ignorant or maybe the term is also going to vague for other readers.</w:t>
      </w:r>
      <w:r>
        <w:rPr>
          <w:rStyle w:val="CommentReference"/>
        </w:rPr>
        <w:annotationRef/>
      </w:r>
    </w:p>
  </w:comment>
  <w:comment w:id="11" w:author="Lewendon, Ann" w:date="2023-06-12T12:50:00Z" w:initials="LA">
    <w:p w14:paraId="4F5F274D" w14:textId="3A4B0EC7" w:rsidR="60BA2F53" w:rsidRDefault="60BA2F53">
      <w:pPr>
        <w:pStyle w:val="CommentText"/>
      </w:pPr>
      <w:r>
        <w:t>who would advise on this?</w:t>
      </w:r>
      <w:r>
        <w:rPr>
          <w:rStyle w:val="CommentReference"/>
        </w:rPr>
        <w:annotationRef/>
      </w:r>
    </w:p>
  </w:comment>
  <w:comment w:id="12" w:author="Hicks, Jonathan" w:date="2023-05-18T07:07:00Z" w:initials="HJ">
    <w:p w14:paraId="526BC6A9" w14:textId="0500D29D" w:rsidR="28DE204E" w:rsidRDefault="28DE204E">
      <w:pPr>
        <w:pStyle w:val="CommentText"/>
      </w:pPr>
      <w:r>
        <w:t>This feels remarkably broad -- perhaps I'm misreading, but I wonder if my composer colleagues think their music is, by default, copyrighted by the university. This feels like a clause that -- if read -- could strike fear and confusion into many hearts. More context/clarity needed?</w:t>
      </w:r>
      <w:r>
        <w:rPr>
          <w:rStyle w:val="CommentReference"/>
        </w:rPr>
        <w:annotationRef/>
      </w:r>
    </w:p>
  </w:comment>
  <w:comment w:id="13" w:author="Brown, Professor Michael" w:date="2023-06-12T10:21:00Z" w:initials="BM">
    <w:p w14:paraId="42DC1D6B" w14:textId="7D587665" w:rsidR="4602D46C" w:rsidRDefault="4602D46C">
      <w:pPr>
        <w:pStyle w:val="CommentText"/>
      </w:pPr>
      <w:r>
        <w:t xml:space="preserve">Agreed. This would also extend to books and articles in many cases. The authors would think their rights may be infringed by these broad claim. It might be good to note how the author can retain rights and how for example a book contract would not be precluded by this claim </w:t>
      </w:r>
      <w:r>
        <w:rPr>
          <w:rStyle w:val="CommentReference"/>
        </w:rPr>
        <w:annotationRef/>
      </w:r>
    </w:p>
  </w:comment>
  <w:comment w:id="14" w:author="Lewendon, Ann" w:date="2023-06-12T13:02:00Z" w:initials="LA">
    <w:p w14:paraId="330D889B" w14:textId="46D830AE" w:rsidR="60BA2F53" w:rsidRDefault="60BA2F53">
      <w:pPr>
        <w:pStyle w:val="CommentText"/>
      </w:pPr>
      <w:r>
        <w:t>University contract of employment  for Academic, Academic-Related and Research staff refers back to our IP policy which states "By law (e.g. the Patents Act (1977) and the Copyright, Designs and Patents Act (1988)) the University owns the intellectual property rights (IPR) generated by its employees, provided that these are developed in the course of their normal duties. This applies to all employees, and in the case of registered students is covered under the policy for student IP."  The University waives copyright in Scholarly Works (works intended for academic publication) such that copyright in such works are owned by the authors</w:t>
      </w:r>
      <w:r>
        <w:rPr>
          <w:rStyle w:val="CommentReference"/>
        </w:rPr>
        <w:annotationRef/>
      </w:r>
    </w:p>
    <w:p w14:paraId="1D1AC3C3" w14:textId="4C4FA87F" w:rsidR="60BA2F53" w:rsidRDefault="60BA2F53">
      <w:pPr>
        <w:pStyle w:val="CommentText"/>
      </w:pPr>
    </w:p>
    <w:p w14:paraId="17C28F23" w14:textId="5DAACFFD" w:rsidR="60BA2F53" w:rsidRDefault="60BA2F53">
      <w:pPr>
        <w:pStyle w:val="CommentText"/>
      </w:pPr>
    </w:p>
  </w:comment>
  <w:comment w:id="15" w:author="Hicks, Jonathan" w:date="2023-05-18T07:09:00Z" w:initials="HJ">
    <w:p w14:paraId="6C542B30" w14:textId="39A55FA2" w:rsidR="28DE204E" w:rsidRDefault="28DE204E">
      <w:pPr>
        <w:pStyle w:val="CommentText"/>
      </w:pPr>
      <w:r>
        <w:t>This is perhaps more about practice than policy but I do wonder if a two-pronged approach (both direct from CAS to staff/students and also with updates communicated via school/unit education/research committees) may be helpful. It is so easy to miss or delete an institution-wide email.</w:t>
      </w:r>
      <w:r>
        <w:rPr>
          <w:rStyle w:val="CommentReference"/>
        </w:rPr>
        <w:annotationRef/>
      </w:r>
    </w:p>
  </w:comment>
  <w:comment w:id="16" w:author="Hicks, Jonathan" w:date="2023-05-18T07:14:00Z" w:initials="HJ">
    <w:p w14:paraId="485BE554" w14:textId="77777777" w:rsidR="00077C81" w:rsidRDefault="00077C81" w:rsidP="00077C81">
      <w:pPr>
        <w:pStyle w:val="CommentText"/>
      </w:pPr>
      <w:r>
        <w:t xml:space="preserve">The short comment here is "capital U" -- the longer one is that I find most sentences beginning "The University . . ." remain frustratingly coy about who is actually doing what. What part of the university is likely to amend or review this policy and on what basis? I think this comes back to the initial point about an ethos of openness. Nothing says closed-room dealings quite like "we [the attributable management entity] reserve the right to change all this when we want for reasons best known to us . . ." I'm exaggerating, obviously, but I don't think it would costs anything to end with phrase that links the important ongoing work of revision and oversight to tangible principles and the effectiveness of the policy, rather than boilerplate contract phrases. </w:t>
      </w:r>
      <w:r>
        <w:rPr>
          <w:rStyle w:val="CommentReference"/>
        </w:rPr>
        <w:annotationRef/>
      </w:r>
    </w:p>
  </w:comment>
  <w:comment w:id="17" w:author="Brown, Professor Michael" w:date="2023-06-12T10:24:00Z" w:initials="BM">
    <w:p w14:paraId="0879961E" w14:textId="77777777" w:rsidR="00077C81" w:rsidRDefault="00077C81" w:rsidP="00077C81">
      <w:pPr>
        <w:pStyle w:val="CommentText"/>
      </w:pPr>
      <w:r>
        <w:t xml:space="preserve">The ownership of this policy does indeed need to be clearer. Is it the University Research Committee for example that oversees it. If so, say so. </w:t>
      </w: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741A4FE" w15:done="1"/>
  <w15:commentEx w15:paraId="4B1FA09C" w15:done="1"/>
  <w15:commentEx w15:paraId="34965396" w15:done="1"/>
  <w15:commentEx w15:paraId="573A2DC1" w15:done="1"/>
  <w15:commentEx w15:paraId="78CCC701" w15:done="1"/>
  <w15:commentEx w15:paraId="62A96A49" w15:done="1"/>
  <w15:commentEx w15:paraId="043B00D0" w15:done="1"/>
  <w15:commentEx w15:paraId="6A8138DD" w15:done="1"/>
  <w15:commentEx w15:paraId="1CE70371" w15:done="1"/>
  <w15:commentEx w15:paraId="0455E363" w15:done="1"/>
  <w15:commentEx w15:paraId="4F5F274D" w15:done="0"/>
  <w15:commentEx w15:paraId="526BC6A9" w15:done="1"/>
  <w15:commentEx w15:paraId="42DC1D6B" w15:paraIdParent="526BC6A9" w15:done="1"/>
  <w15:commentEx w15:paraId="17C28F23" w15:paraIdParent="526BC6A9" w15:done="1"/>
  <w15:commentEx w15:paraId="6C542B30" w15:done="1"/>
  <w15:commentEx w15:paraId="485BE554" w15:done="1"/>
  <w15:commentEx w15:paraId="0879961E" w15:paraIdParent="485BE554"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1D7554A" w16cex:dateUtc="2023-06-12T09:10:00Z"/>
  <w16cex:commentExtensible w16cex:durableId="4788C6D4" w16cex:dateUtc="2023-05-18T05:46:00Z"/>
  <w16cex:commentExtensible w16cex:durableId="5E6375F0" w16cex:dateUtc="2023-06-12T11:38:00Z"/>
  <w16cex:commentExtensible w16cex:durableId="5E6748A3" w16cex:dateUtc="2023-05-18T05:52:00Z"/>
  <w16cex:commentExtensible w16cex:durableId="24FCBAEF" w16cex:dateUtc="2023-05-18T05:59:00Z"/>
  <w16cex:commentExtensible w16cex:durableId="0B80A5DB" w16cex:dateUtc="2023-05-18T06:00:00Z"/>
  <w16cex:commentExtensible w16cex:durableId="22712F10" w16cex:dateUtc="2023-05-18T06:03:00Z">
    <w16cex:extLst>
      <w16:ext xmlns="" xmlns:w16du="http://schemas.microsoft.com/office/word/2023/wordml/word16du" w16:uri="{CE6994B0-6A32-4C9F-8C6B-6E91EDA988CE}">
        <cr:reactions xmlns:cr="http://schemas.microsoft.com/office/comments/2020/reactions">
          <cr:reaction reactionType="1">
            <cr:reactionInfo dateUtc="2023-06-12T09:16:33.414Z">
              <cr:user userId="S::his250@abdn.ac.uk::41675cab-0c54-4d7f-a36b-6ba75825ffa8" userProvider="AD" userName="Brown, Professor Michael"/>
            </cr:reactionInfo>
          </cr:reaction>
        </cr:reactions>
      </w16:ext>
    </w16cex:extLst>
  </w16cex:commentExtensible>
  <w16cex:commentExtensible w16cex:durableId="44543EAD" w16cex:dateUtc="2023-05-18T06:04:00Z"/>
  <w16cex:commentExtensible w16cex:durableId="6C49F494" w16cex:dateUtc="2023-05-18T06:05:00Z"/>
  <w16cex:commentExtensible w16cex:durableId="3704C0CE" w16cex:dateUtc="2023-05-18T06:06:00Z"/>
  <w16cex:commentExtensible w16cex:durableId="0DD30AD3" w16cex:dateUtc="2023-06-12T11:50:00Z"/>
  <w16cex:commentExtensible w16cex:durableId="202AD7D6" w16cex:dateUtc="2023-05-18T06:07:00Z"/>
  <w16cex:commentExtensible w16cex:durableId="0D7F32B2" w16cex:dateUtc="2023-06-12T09:21:00Z"/>
  <w16cex:commentExtensible w16cex:durableId="4D74F890" w16cex:dateUtc="2023-06-12T12:02:00Z"/>
  <w16cex:commentExtensible w16cex:durableId="04E512B7" w16cex:dateUtc="2023-05-18T06:09:00Z"/>
  <w16cex:commentExtensible w16cex:durableId="47B33F09" w16cex:dateUtc="2023-05-18T06:14:00Z"/>
  <w16cex:commentExtensible w16cex:durableId="61E65E71" w16cex:dateUtc="2023-06-12T09: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741A4FE" w16cid:durableId="21D7554A"/>
  <w16cid:commentId w16cid:paraId="4B1FA09C" w16cid:durableId="4788C6D4"/>
  <w16cid:commentId w16cid:paraId="34965396" w16cid:durableId="5E6375F0"/>
  <w16cid:commentId w16cid:paraId="573A2DC1" w16cid:durableId="5E6748A3"/>
  <w16cid:commentId w16cid:paraId="78CCC701" w16cid:durableId="24FCBAEF"/>
  <w16cid:commentId w16cid:paraId="62A96A49" w16cid:durableId="0B80A5DB"/>
  <w16cid:commentId w16cid:paraId="043B00D0" w16cid:durableId="22712F10"/>
  <w16cid:commentId w16cid:paraId="6A8138DD" w16cid:durableId="44543EAD"/>
  <w16cid:commentId w16cid:paraId="1CE70371" w16cid:durableId="6C49F494"/>
  <w16cid:commentId w16cid:paraId="0455E363" w16cid:durableId="3704C0CE"/>
  <w16cid:commentId w16cid:paraId="4F5F274D" w16cid:durableId="0DD30AD3"/>
  <w16cid:commentId w16cid:paraId="526BC6A9" w16cid:durableId="202AD7D6"/>
  <w16cid:commentId w16cid:paraId="42DC1D6B" w16cid:durableId="0D7F32B2"/>
  <w16cid:commentId w16cid:paraId="17C28F23" w16cid:durableId="4D74F890"/>
  <w16cid:commentId w16cid:paraId="6C542B30" w16cid:durableId="04E512B7"/>
  <w16cid:commentId w16cid:paraId="485BE554" w16cid:durableId="47B33F09"/>
  <w16cid:commentId w16cid:paraId="0879961E" w16cid:durableId="61E65E7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C0D83"/>
    <w:multiLevelType w:val="multilevel"/>
    <w:tmpl w:val="3F4006E6"/>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2D346A8B"/>
    <w:multiLevelType w:val="multilevel"/>
    <w:tmpl w:val="F11C50B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2E151450"/>
    <w:multiLevelType w:val="multilevel"/>
    <w:tmpl w:val="2FF65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51D4D29"/>
    <w:multiLevelType w:val="multilevel"/>
    <w:tmpl w:val="C51A1FF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5E8971F2"/>
    <w:multiLevelType w:val="multilevel"/>
    <w:tmpl w:val="2FF65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E9C5E61"/>
    <w:multiLevelType w:val="multilevel"/>
    <w:tmpl w:val="0D688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73219664">
    <w:abstractNumId w:val="4"/>
  </w:num>
  <w:num w:numId="2" w16cid:durableId="95251982">
    <w:abstractNumId w:val="5"/>
  </w:num>
  <w:num w:numId="3" w16cid:durableId="2080907013">
    <w:abstractNumId w:val="1"/>
  </w:num>
  <w:num w:numId="4" w16cid:durableId="1665084753">
    <w:abstractNumId w:val="2"/>
  </w:num>
  <w:num w:numId="5" w16cid:durableId="767432724">
    <w:abstractNumId w:val="3"/>
  </w:num>
  <w:num w:numId="6" w16cid:durableId="12520049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Brown, Professor Michael">
    <w15:presenceInfo w15:providerId="AD" w15:userId="S::his250@abdn.ac.uk::41675cab-0c54-4d7f-a36b-6ba75825ffa8"/>
  </w15:person>
  <w15:person w15:author="Hicks, Jonathan">
    <w15:presenceInfo w15:providerId="AD" w15:userId="S::s05jh9@abdn.ac.uk::38884336-2214-482a-af18-ab9eedde6b19"/>
  </w15:person>
  <w15:person w15:author="Lewendon, Ann">
    <w15:presenceInfo w15:providerId="AD" w15:userId="S::ada073@abdn.ac.uk::bcc0da7a-74cd-4c52-80a8-153adc3e01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418"/>
    <w:rsid w:val="000008D3"/>
    <w:rsid w:val="000030C9"/>
    <w:rsid w:val="00004397"/>
    <w:rsid w:val="00015B36"/>
    <w:rsid w:val="00016454"/>
    <w:rsid w:val="0002315E"/>
    <w:rsid w:val="00024C54"/>
    <w:rsid w:val="00031DA9"/>
    <w:rsid w:val="00036C62"/>
    <w:rsid w:val="00037EB1"/>
    <w:rsid w:val="00040FC5"/>
    <w:rsid w:val="000427A2"/>
    <w:rsid w:val="00045216"/>
    <w:rsid w:val="000467D3"/>
    <w:rsid w:val="0005371D"/>
    <w:rsid w:val="0007106F"/>
    <w:rsid w:val="000746B6"/>
    <w:rsid w:val="00077C81"/>
    <w:rsid w:val="00082D60"/>
    <w:rsid w:val="00082D6F"/>
    <w:rsid w:val="0008440F"/>
    <w:rsid w:val="00086ED6"/>
    <w:rsid w:val="00093AEA"/>
    <w:rsid w:val="000A2E16"/>
    <w:rsid w:val="000A656C"/>
    <w:rsid w:val="000A79AF"/>
    <w:rsid w:val="000B6D65"/>
    <w:rsid w:val="000C0682"/>
    <w:rsid w:val="000D4796"/>
    <w:rsid w:val="000D4BFC"/>
    <w:rsid w:val="000E7DF7"/>
    <w:rsid w:val="000F300F"/>
    <w:rsid w:val="000F3FF6"/>
    <w:rsid w:val="001010DF"/>
    <w:rsid w:val="0010147E"/>
    <w:rsid w:val="00111BA3"/>
    <w:rsid w:val="001203B5"/>
    <w:rsid w:val="001331E7"/>
    <w:rsid w:val="001333D1"/>
    <w:rsid w:val="00146A5B"/>
    <w:rsid w:val="001524DE"/>
    <w:rsid w:val="00155CA4"/>
    <w:rsid w:val="00160324"/>
    <w:rsid w:val="00167C68"/>
    <w:rsid w:val="0017222D"/>
    <w:rsid w:val="00172E83"/>
    <w:rsid w:val="0019052C"/>
    <w:rsid w:val="0019641D"/>
    <w:rsid w:val="001B7A46"/>
    <w:rsid w:val="001F0F7C"/>
    <w:rsid w:val="001F29EA"/>
    <w:rsid w:val="001F60E4"/>
    <w:rsid w:val="00200831"/>
    <w:rsid w:val="00201350"/>
    <w:rsid w:val="00202D7A"/>
    <w:rsid w:val="00210A41"/>
    <w:rsid w:val="002123AE"/>
    <w:rsid w:val="00213BA2"/>
    <w:rsid w:val="00221785"/>
    <w:rsid w:val="0022456D"/>
    <w:rsid w:val="00224961"/>
    <w:rsid w:val="002264B3"/>
    <w:rsid w:val="00235FC1"/>
    <w:rsid w:val="00251A00"/>
    <w:rsid w:val="00252846"/>
    <w:rsid w:val="00253D35"/>
    <w:rsid w:val="00254732"/>
    <w:rsid w:val="002636D8"/>
    <w:rsid w:val="0027616F"/>
    <w:rsid w:val="00282086"/>
    <w:rsid w:val="00282337"/>
    <w:rsid w:val="00284F9F"/>
    <w:rsid w:val="002960D9"/>
    <w:rsid w:val="0029632C"/>
    <w:rsid w:val="0029726A"/>
    <w:rsid w:val="00297CB3"/>
    <w:rsid w:val="00297CE7"/>
    <w:rsid w:val="002A7270"/>
    <w:rsid w:val="002A73B9"/>
    <w:rsid w:val="002B0122"/>
    <w:rsid w:val="002B2784"/>
    <w:rsid w:val="002C04C6"/>
    <w:rsid w:val="002C42EA"/>
    <w:rsid w:val="002D7525"/>
    <w:rsid w:val="002E5645"/>
    <w:rsid w:val="002F10C7"/>
    <w:rsid w:val="002F1FB4"/>
    <w:rsid w:val="002F2CF2"/>
    <w:rsid w:val="002F7170"/>
    <w:rsid w:val="00311BC6"/>
    <w:rsid w:val="00314030"/>
    <w:rsid w:val="003147AB"/>
    <w:rsid w:val="0031516E"/>
    <w:rsid w:val="003154D0"/>
    <w:rsid w:val="0032553E"/>
    <w:rsid w:val="003259DB"/>
    <w:rsid w:val="00326163"/>
    <w:rsid w:val="00327956"/>
    <w:rsid w:val="00334E21"/>
    <w:rsid w:val="00335F4A"/>
    <w:rsid w:val="00341301"/>
    <w:rsid w:val="00343B34"/>
    <w:rsid w:val="00345976"/>
    <w:rsid w:val="00356300"/>
    <w:rsid w:val="00360304"/>
    <w:rsid w:val="00370097"/>
    <w:rsid w:val="00371167"/>
    <w:rsid w:val="00372B72"/>
    <w:rsid w:val="003832B4"/>
    <w:rsid w:val="00395145"/>
    <w:rsid w:val="00395349"/>
    <w:rsid w:val="00396F12"/>
    <w:rsid w:val="003A3264"/>
    <w:rsid w:val="003B4963"/>
    <w:rsid w:val="003B4B9E"/>
    <w:rsid w:val="003D0571"/>
    <w:rsid w:val="003D3394"/>
    <w:rsid w:val="003D6055"/>
    <w:rsid w:val="003E500E"/>
    <w:rsid w:val="003F3E53"/>
    <w:rsid w:val="003F43E2"/>
    <w:rsid w:val="00411E4E"/>
    <w:rsid w:val="004275D2"/>
    <w:rsid w:val="00432F14"/>
    <w:rsid w:val="00435446"/>
    <w:rsid w:val="0044533A"/>
    <w:rsid w:val="004547E1"/>
    <w:rsid w:val="00457776"/>
    <w:rsid w:val="00457BA3"/>
    <w:rsid w:val="00466F73"/>
    <w:rsid w:val="00477802"/>
    <w:rsid w:val="0048505E"/>
    <w:rsid w:val="004859CB"/>
    <w:rsid w:val="00487811"/>
    <w:rsid w:val="00490ACA"/>
    <w:rsid w:val="00493B5B"/>
    <w:rsid w:val="00494996"/>
    <w:rsid w:val="00496F5E"/>
    <w:rsid w:val="004A502E"/>
    <w:rsid w:val="004D2446"/>
    <w:rsid w:val="004E1921"/>
    <w:rsid w:val="004E2B0F"/>
    <w:rsid w:val="004E5B2A"/>
    <w:rsid w:val="004F2E62"/>
    <w:rsid w:val="005015A9"/>
    <w:rsid w:val="00504090"/>
    <w:rsid w:val="005066A4"/>
    <w:rsid w:val="00515D26"/>
    <w:rsid w:val="00525811"/>
    <w:rsid w:val="00527D7E"/>
    <w:rsid w:val="00531D95"/>
    <w:rsid w:val="00536116"/>
    <w:rsid w:val="00544296"/>
    <w:rsid w:val="0054574F"/>
    <w:rsid w:val="005574EA"/>
    <w:rsid w:val="00567DD4"/>
    <w:rsid w:val="00575974"/>
    <w:rsid w:val="00576BA0"/>
    <w:rsid w:val="005948A2"/>
    <w:rsid w:val="0059512B"/>
    <w:rsid w:val="005A0BC4"/>
    <w:rsid w:val="005A134C"/>
    <w:rsid w:val="005A293D"/>
    <w:rsid w:val="005A4434"/>
    <w:rsid w:val="005C49F8"/>
    <w:rsid w:val="005C5354"/>
    <w:rsid w:val="005D1BBA"/>
    <w:rsid w:val="005D2526"/>
    <w:rsid w:val="005E2738"/>
    <w:rsid w:val="005E3999"/>
    <w:rsid w:val="005F6D4B"/>
    <w:rsid w:val="005F7052"/>
    <w:rsid w:val="00601A1B"/>
    <w:rsid w:val="00615431"/>
    <w:rsid w:val="00617B1F"/>
    <w:rsid w:val="00624A1E"/>
    <w:rsid w:val="00630C4B"/>
    <w:rsid w:val="0063100F"/>
    <w:rsid w:val="0063466A"/>
    <w:rsid w:val="00635AF6"/>
    <w:rsid w:val="006478ED"/>
    <w:rsid w:val="006553EA"/>
    <w:rsid w:val="00666957"/>
    <w:rsid w:val="00670ABD"/>
    <w:rsid w:val="00676299"/>
    <w:rsid w:val="00676336"/>
    <w:rsid w:val="0068586F"/>
    <w:rsid w:val="006929F0"/>
    <w:rsid w:val="00694B1A"/>
    <w:rsid w:val="0069615E"/>
    <w:rsid w:val="006A7053"/>
    <w:rsid w:val="006A77BA"/>
    <w:rsid w:val="006A7D7C"/>
    <w:rsid w:val="006B29EC"/>
    <w:rsid w:val="006B2D7A"/>
    <w:rsid w:val="006B3FCB"/>
    <w:rsid w:val="006C5DDC"/>
    <w:rsid w:val="006D090A"/>
    <w:rsid w:val="006D597E"/>
    <w:rsid w:val="006D7642"/>
    <w:rsid w:val="006F0EEB"/>
    <w:rsid w:val="006F40DB"/>
    <w:rsid w:val="007047D5"/>
    <w:rsid w:val="00704816"/>
    <w:rsid w:val="007133BF"/>
    <w:rsid w:val="00714343"/>
    <w:rsid w:val="00724F9C"/>
    <w:rsid w:val="007260E2"/>
    <w:rsid w:val="0072735F"/>
    <w:rsid w:val="00751970"/>
    <w:rsid w:val="00772A83"/>
    <w:rsid w:val="00772D2D"/>
    <w:rsid w:val="00795A82"/>
    <w:rsid w:val="007968DE"/>
    <w:rsid w:val="00796927"/>
    <w:rsid w:val="00797734"/>
    <w:rsid w:val="00797D0C"/>
    <w:rsid w:val="007A61FA"/>
    <w:rsid w:val="007B1418"/>
    <w:rsid w:val="007B2355"/>
    <w:rsid w:val="007C1A9C"/>
    <w:rsid w:val="007C2985"/>
    <w:rsid w:val="007C2F5D"/>
    <w:rsid w:val="007D4B26"/>
    <w:rsid w:val="007D7008"/>
    <w:rsid w:val="007E0E96"/>
    <w:rsid w:val="007F1B4A"/>
    <w:rsid w:val="007F225E"/>
    <w:rsid w:val="007F3BF4"/>
    <w:rsid w:val="007F4BE7"/>
    <w:rsid w:val="00801DB0"/>
    <w:rsid w:val="00801E33"/>
    <w:rsid w:val="008176F8"/>
    <w:rsid w:val="00821742"/>
    <w:rsid w:val="00824FD6"/>
    <w:rsid w:val="00827E48"/>
    <w:rsid w:val="00831DE5"/>
    <w:rsid w:val="00832207"/>
    <w:rsid w:val="008333FE"/>
    <w:rsid w:val="00833EE4"/>
    <w:rsid w:val="00834097"/>
    <w:rsid w:val="0083575A"/>
    <w:rsid w:val="00836373"/>
    <w:rsid w:val="00836E88"/>
    <w:rsid w:val="00846065"/>
    <w:rsid w:val="00846E75"/>
    <w:rsid w:val="00851BB9"/>
    <w:rsid w:val="008531E5"/>
    <w:rsid w:val="008608BF"/>
    <w:rsid w:val="00870095"/>
    <w:rsid w:val="00881F9A"/>
    <w:rsid w:val="008833F4"/>
    <w:rsid w:val="00895875"/>
    <w:rsid w:val="0089608E"/>
    <w:rsid w:val="00896AFF"/>
    <w:rsid w:val="008A07F9"/>
    <w:rsid w:val="008A11BD"/>
    <w:rsid w:val="008A4853"/>
    <w:rsid w:val="008B1A3D"/>
    <w:rsid w:val="008B2197"/>
    <w:rsid w:val="008C0B65"/>
    <w:rsid w:val="008D50AF"/>
    <w:rsid w:val="008E005A"/>
    <w:rsid w:val="008E02EC"/>
    <w:rsid w:val="008E2105"/>
    <w:rsid w:val="008E5064"/>
    <w:rsid w:val="008E76B5"/>
    <w:rsid w:val="008F3464"/>
    <w:rsid w:val="008F7ED4"/>
    <w:rsid w:val="0090503D"/>
    <w:rsid w:val="00911B14"/>
    <w:rsid w:val="00921934"/>
    <w:rsid w:val="00922FBC"/>
    <w:rsid w:val="0092600A"/>
    <w:rsid w:val="00936DA7"/>
    <w:rsid w:val="00941122"/>
    <w:rsid w:val="00942748"/>
    <w:rsid w:val="00962895"/>
    <w:rsid w:val="00962933"/>
    <w:rsid w:val="00964829"/>
    <w:rsid w:val="0096623B"/>
    <w:rsid w:val="0096651D"/>
    <w:rsid w:val="00971168"/>
    <w:rsid w:val="00980691"/>
    <w:rsid w:val="00984E95"/>
    <w:rsid w:val="00985A07"/>
    <w:rsid w:val="00986647"/>
    <w:rsid w:val="00986ECF"/>
    <w:rsid w:val="009A7C31"/>
    <w:rsid w:val="009B5F11"/>
    <w:rsid w:val="009B7253"/>
    <w:rsid w:val="009C2852"/>
    <w:rsid w:val="009C30A2"/>
    <w:rsid w:val="009C445D"/>
    <w:rsid w:val="009C6C37"/>
    <w:rsid w:val="009D14EE"/>
    <w:rsid w:val="009D1B90"/>
    <w:rsid w:val="009D2007"/>
    <w:rsid w:val="009D2733"/>
    <w:rsid w:val="009D61ED"/>
    <w:rsid w:val="009F08B8"/>
    <w:rsid w:val="009F4DD5"/>
    <w:rsid w:val="009F66E8"/>
    <w:rsid w:val="00A06C3A"/>
    <w:rsid w:val="00A25B1F"/>
    <w:rsid w:val="00A34807"/>
    <w:rsid w:val="00A470DC"/>
    <w:rsid w:val="00A53F03"/>
    <w:rsid w:val="00A5486F"/>
    <w:rsid w:val="00A55D75"/>
    <w:rsid w:val="00A62E06"/>
    <w:rsid w:val="00A63428"/>
    <w:rsid w:val="00A643B0"/>
    <w:rsid w:val="00A6499B"/>
    <w:rsid w:val="00A64F77"/>
    <w:rsid w:val="00A7124E"/>
    <w:rsid w:val="00A754CB"/>
    <w:rsid w:val="00A80A4B"/>
    <w:rsid w:val="00A850D9"/>
    <w:rsid w:val="00A87A32"/>
    <w:rsid w:val="00A92349"/>
    <w:rsid w:val="00A9605C"/>
    <w:rsid w:val="00AC0A55"/>
    <w:rsid w:val="00AC343C"/>
    <w:rsid w:val="00AC60B1"/>
    <w:rsid w:val="00AD09CC"/>
    <w:rsid w:val="00AD1245"/>
    <w:rsid w:val="00AE7B93"/>
    <w:rsid w:val="00AF7F84"/>
    <w:rsid w:val="00B01A14"/>
    <w:rsid w:val="00B059F3"/>
    <w:rsid w:val="00B1011B"/>
    <w:rsid w:val="00B12B2B"/>
    <w:rsid w:val="00B17071"/>
    <w:rsid w:val="00B216B2"/>
    <w:rsid w:val="00B35659"/>
    <w:rsid w:val="00B36851"/>
    <w:rsid w:val="00B42EBB"/>
    <w:rsid w:val="00B45ED4"/>
    <w:rsid w:val="00B4751C"/>
    <w:rsid w:val="00B55948"/>
    <w:rsid w:val="00B55A56"/>
    <w:rsid w:val="00B866D8"/>
    <w:rsid w:val="00B91E5F"/>
    <w:rsid w:val="00B9356B"/>
    <w:rsid w:val="00B94CE4"/>
    <w:rsid w:val="00B955A0"/>
    <w:rsid w:val="00B958C7"/>
    <w:rsid w:val="00BA5550"/>
    <w:rsid w:val="00BA6E20"/>
    <w:rsid w:val="00BA7B5C"/>
    <w:rsid w:val="00BB5084"/>
    <w:rsid w:val="00BD05D6"/>
    <w:rsid w:val="00BD4733"/>
    <w:rsid w:val="00BE106C"/>
    <w:rsid w:val="00C04084"/>
    <w:rsid w:val="00C06870"/>
    <w:rsid w:val="00C2291A"/>
    <w:rsid w:val="00C2394F"/>
    <w:rsid w:val="00C2708D"/>
    <w:rsid w:val="00C27785"/>
    <w:rsid w:val="00C30F9F"/>
    <w:rsid w:val="00C412FB"/>
    <w:rsid w:val="00C421CC"/>
    <w:rsid w:val="00C56140"/>
    <w:rsid w:val="00C61706"/>
    <w:rsid w:val="00C70087"/>
    <w:rsid w:val="00C73AFB"/>
    <w:rsid w:val="00C744A5"/>
    <w:rsid w:val="00C80637"/>
    <w:rsid w:val="00C8330C"/>
    <w:rsid w:val="00CB056E"/>
    <w:rsid w:val="00CB126A"/>
    <w:rsid w:val="00CB146A"/>
    <w:rsid w:val="00CB62E6"/>
    <w:rsid w:val="00CC516C"/>
    <w:rsid w:val="00CD3E98"/>
    <w:rsid w:val="00CE0552"/>
    <w:rsid w:val="00CE0EA9"/>
    <w:rsid w:val="00CF157B"/>
    <w:rsid w:val="00CF22A8"/>
    <w:rsid w:val="00CF29C5"/>
    <w:rsid w:val="00CF5DAD"/>
    <w:rsid w:val="00CF6005"/>
    <w:rsid w:val="00CF680E"/>
    <w:rsid w:val="00CF7FB5"/>
    <w:rsid w:val="00D03D2B"/>
    <w:rsid w:val="00D07B45"/>
    <w:rsid w:val="00D10C91"/>
    <w:rsid w:val="00D17B6A"/>
    <w:rsid w:val="00D25C1D"/>
    <w:rsid w:val="00D312C7"/>
    <w:rsid w:val="00D43385"/>
    <w:rsid w:val="00D505EE"/>
    <w:rsid w:val="00D562F6"/>
    <w:rsid w:val="00D635FD"/>
    <w:rsid w:val="00D63FE9"/>
    <w:rsid w:val="00D71892"/>
    <w:rsid w:val="00D72E9D"/>
    <w:rsid w:val="00D7752F"/>
    <w:rsid w:val="00D776EF"/>
    <w:rsid w:val="00D8064A"/>
    <w:rsid w:val="00D86A80"/>
    <w:rsid w:val="00DA5480"/>
    <w:rsid w:val="00DB02BC"/>
    <w:rsid w:val="00DB4738"/>
    <w:rsid w:val="00DB56ED"/>
    <w:rsid w:val="00DC796B"/>
    <w:rsid w:val="00DD4872"/>
    <w:rsid w:val="00DE4110"/>
    <w:rsid w:val="00DE513C"/>
    <w:rsid w:val="00DF2E0D"/>
    <w:rsid w:val="00DF3491"/>
    <w:rsid w:val="00DF744A"/>
    <w:rsid w:val="00DF7A1A"/>
    <w:rsid w:val="00E0522D"/>
    <w:rsid w:val="00E063C5"/>
    <w:rsid w:val="00E16EEC"/>
    <w:rsid w:val="00E17B21"/>
    <w:rsid w:val="00E2185E"/>
    <w:rsid w:val="00E23DA5"/>
    <w:rsid w:val="00E24E97"/>
    <w:rsid w:val="00E27CF0"/>
    <w:rsid w:val="00E32DEE"/>
    <w:rsid w:val="00E373E8"/>
    <w:rsid w:val="00E40B76"/>
    <w:rsid w:val="00E40C25"/>
    <w:rsid w:val="00E4442F"/>
    <w:rsid w:val="00E46ACB"/>
    <w:rsid w:val="00E53514"/>
    <w:rsid w:val="00E560D9"/>
    <w:rsid w:val="00E56D58"/>
    <w:rsid w:val="00E65E84"/>
    <w:rsid w:val="00E7512C"/>
    <w:rsid w:val="00E76C27"/>
    <w:rsid w:val="00E83809"/>
    <w:rsid w:val="00E83DBF"/>
    <w:rsid w:val="00E85F97"/>
    <w:rsid w:val="00E94B3D"/>
    <w:rsid w:val="00EA2794"/>
    <w:rsid w:val="00EA3ACE"/>
    <w:rsid w:val="00EB01EE"/>
    <w:rsid w:val="00EB3176"/>
    <w:rsid w:val="00EB59CD"/>
    <w:rsid w:val="00EC00C2"/>
    <w:rsid w:val="00EC4BF1"/>
    <w:rsid w:val="00EC5655"/>
    <w:rsid w:val="00EC697D"/>
    <w:rsid w:val="00ED68ED"/>
    <w:rsid w:val="00EF350A"/>
    <w:rsid w:val="00F01946"/>
    <w:rsid w:val="00F07E6B"/>
    <w:rsid w:val="00F13729"/>
    <w:rsid w:val="00F20446"/>
    <w:rsid w:val="00F254C1"/>
    <w:rsid w:val="00F30406"/>
    <w:rsid w:val="00F36F0F"/>
    <w:rsid w:val="00F40EE9"/>
    <w:rsid w:val="00F446C6"/>
    <w:rsid w:val="00F46ADB"/>
    <w:rsid w:val="00F522AC"/>
    <w:rsid w:val="00F563DF"/>
    <w:rsid w:val="00F6583D"/>
    <w:rsid w:val="00F677DC"/>
    <w:rsid w:val="00F92589"/>
    <w:rsid w:val="00FA0B28"/>
    <w:rsid w:val="00FA1A63"/>
    <w:rsid w:val="00FA3384"/>
    <w:rsid w:val="00FB0C6D"/>
    <w:rsid w:val="00FB1E92"/>
    <w:rsid w:val="00FB393E"/>
    <w:rsid w:val="00FC1742"/>
    <w:rsid w:val="00FC52C4"/>
    <w:rsid w:val="00FC5685"/>
    <w:rsid w:val="00FD1EF5"/>
    <w:rsid w:val="00FD439B"/>
    <w:rsid w:val="00FE02E2"/>
    <w:rsid w:val="00FE0F4D"/>
    <w:rsid w:val="00FF075C"/>
    <w:rsid w:val="00FF46E3"/>
    <w:rsid w:val="021CEEC7"/>
    <w:rsid w:val="04CF3614"/>
    <w:rsid w:val="071AA64B"/>
    <w:rsid w:val="07F79AB8"/>
    <w:rsid w:val="09D2CB05"/>
    <w:rsid w:val="0B9ECB90"/>
    <w:rsid w:val="0D3A9BF1"/>
    <w:rsid w:val="0EA9A04F"/>
    <w:rsid w:val="11F9782A"/>
    <w:rsid w:val="13E60C7D"/>
    <w:rsid w:val="150E8D40"/>
    <w:rsid w:val="15E2812F"/>
    <w:rsid w:val="192EB4D6"/>
    <w:rsid w:val="1C2F35F8"/>
    <w:rsid w:val="1DF225A0"/>
    <w:rsid w:val="1F579A9C"/>
    <w:rsid w:val="23C7EEC5"/>
    <w:rsid w:val="28DE204E"/>
    <w:rsid w:val="29C894F5"/>
    <w:rsid w:val="2B2BA0C6"/>
    <w:rsid w:val="2E6A1B00"/>
    <w:rsid w:val="34C61843"/>
    <w:rsid w:val="36DDDDD1"/>
    <w:rsid w:val="3960E64C"/>
    <w:rsid w:val="3A65FB0A"/>
    <w:rsid w:val="3E95B2EC"/>
    <w:rsid w:val="3F891099"/>
    <w:rsid w:val="4602D46C"/>
    <w:rsid w:val="4CBF05C6"/>
    <w:rsid w:val="4F46A033"/>
    <w:rsid w:val="50CFA845"/>
    <w:rsid w:val="561A174C"/>
    <w:rsid w:val="5DE2DC6A"/>
    <w:rsid w:val="602A045E"/>
    <w:rsid w:val="60BA2F53"/>
    <w:rsid w:val="61EDE58D"/>
    <w:rsid w:val="62A88EB1"/>
    <w:rsid w:val="639F5B60"/>
    <w:rsid w:val="6535C507"/>
    <w:rsid w:val="662C27A3"/>
    <w:rsid w:val="682BFAC8"/>
    <w:rsid w:val="698FF62F"/>
    <w:rsid w:val="69F248CF"/>
    <w:rsid w:val="69FD30EA"/>
    <w:rsid w:val="6A112D39"/>
    <w:rsid w:val="6BE9FC98"/>
    <w:rsid w:val="6D85CCF9"/>
    <w:rsid w:val="6E22A052"/>
    <w:rsid w:val="6F78C5A6"/>
    <w:rsid w:val="6F8F96B7"/>
    <w:rsid w:val="708F6FBA"/>
    <w:rsid w:val="73A8C27B"/>
    <w:rsid w:val="7ABBF9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56683"/>
  <w15:chartTrackingRefBased/>
  <w15:docId w15:val="{7C9C73C3-FB85-471A-B090-685BAA3E1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141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B6D6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4E2B0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B14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7B141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1418"/>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7B1418"/>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7B1418"/>
    <w:rPr>
      <w:color w:val="0563C1" w:themeColor="hyperlink"/>
      <w:u w:val="single"/>
    </w:rPr>
  </w:style>
  <w:style w:type="character" w:styleId="UnresolvedMention">
    <w:name w:val="Unresolved Mention"/>
    <w:basedOn w:val="DefaultParagraphFont"/>
    <w:uiPriority w:val="99"/>
    <w:semiHidden/>
    <w:unhideWhenUsed/>
    <w:rsid w:val="007B1418"/>
    <w:rPr>
      <w:color w:val="605E5C"/>
      <w:shd w:val="clear" w:color="auto" w:fill="E1DFDD"/>
    </w:rPr>
  </w:style>
  <w:style w:type="character" w:customStyle="1" w:styleId="Heading3Char">
    <w:name w:val="Heading 3 Char"/>
    <w:basedOn w:val="DefaultParagraphFont"/>
    <w:link w:val="Heading3"/>
    <w:uiPriority w:val="9"/>
    <w:semiHidden/>
    <w:rsid w:val="004E2B0F"/>
    <w:rPr>
      <w:rFonts w:asciiTheme="majorHAnsi" w:eastAsiaTheme="majorEastAsia" w:hAnsiTheme="majorHAnsi" w:cstheme="majorBidi"/>
      <w:color w:val="1F3763" w:themeColor="accent1" w:themeShade="7F"/>
      <w:sz w:val="24"/>
      <w:szCs w:val="24"/>
    </w:rPr>
  </w:style>
  <w:style w:type="paragraph" w:styleId="CommentText">
    <w:name w:val="annotation text"/>
    <w:basedOn w:val="Normal"/>
    <w:link w:val="CommentTextChar"/>
    <w:uiPriority w:val="99"/>
    <w:unhideWhenUsed/>
    <w:rsid w:val="000B6D65"/>
    <w:pPr>
      <w:spacing w:line="240" w:lineRule="auto"/>
    </w:pPr>
    <w:rPr>
      <w:sz w:val="20"/>
      <w:szCs w:val="20"/>
    </w:rPr>
  </w:style>
  <w:style w:type="character" w:customStyle="1" w:styleId="CommentTextChar">
    <w:name w:val="Comment Text Char"/>
    <w:basedOn w:val="DefaultParagraphFont"/>
    <w:link w:val="CommentText"/>
    <w:uiPriority w:val="99"/>
    <w:rsid w:val="000B6D65"/>
    <w:rPr>
      <w:sz w:val="20"/>
      <w:szCs w:val="20"/>
    </w:rPr>
  </w:style>
  <w:style w:type="character" w:styleId="CommentReference">
    <w:name w:val="annotation reference"/>
    <w:basedOn w:val="DefaultParagraphFont"/>
    <w:uiPriority w:val="99"/>
    <w:semiHidden/>
    <w:unhideWhenUsed/>
    <w:rsid w:val="000B6D65"/>
    <w:rPr>
      <w:sz w:val="16"/>
      <w:szCs w:val="16"/>
    </w:rPr>
  </w:style>
  <w:style w:type="character" w:customStyle="1" w:styleId="Heading2Char">
    <w:name w:val="Heading 2 Char"/>
    <w:basedOn w:val="DefaultParagraphFont"/>
    <w:link w:val="Heading2"/>
    <w:uiPriority w:val="9"/>
    <w:rsid w:val="000B6D65"/>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327956"/>
    <w:pPr>
      <w:ind w:left="720"/>
      <w:contextualSpacing/>
    </w:pPr>
  </w:style>
  <w:style w:type="paragraph" w:styleId="CommentSubject">
    <w:name w:val="annotation subject"/>
    <w:basedOn w:val="CommentText"/>
    <w:next w:val="CommentText"/>
    <w:link w:val="CommentSubjectChar"/>
    <w:uiPriority w:val="99"/>
    <w:semiHidden/>
    <w:unhideWhenUsed/>
    <w:rsid w:val="00881F9A"/>
    <w:rPr>
      <w:b/>
      <w:bCs/>
    </w:rPr>
  </w:style>
  <w:style w:type="character" w:customStyle="1" w:styleId="CommentSubjectChar">
    <w:name w:val="Comment Subject Char"/>
    <w:basedOn w:val="CommentTextChar"/>
    <w:link w:val="CommentSubject"/>
    <w:uiPriority w:val="99"/>
    <w:semiHidden/>
    <w:rsid w:val="00881F9A"/>
    <w:rPr>
      <w:b/>
      <w:bCs/>
      <w:sz w:val="20"/>
      <w:szCs w:val="20"/>
    </w:rPr>
  </w:style>
  <w:style w:type="character" w:styleId="FollowedHyperlink">
    <w:name w:val="FollowedHyperlink"/>
    <w:basedOn w:val="DefaultParagraphFont"/>
    <w:uiPriority w:val="99"/>
    <w:semiHidden/>
    <w:unhideWhenUsed/>
    <w:rsid w:val="00395349"/>
    <w:rPr>
      <w:color w:val="954F72" w:themeColor="followedHyperlink"/>
      <w:u w:val="single"/>
    </w:rPr>
  </w:style>
  <w:style w:type="character" w:styleId="Mention">
    <w:name w:val="Mention"/>
    <w:basedOn w:val="DefaultParagraphFont"/>
    <w:uiPriority w:val="99"/>
    <w:unhideWhenUse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40654">
      <w:bodyDiv w:val="1"/>
      <w:marLeft w:val="0"/>
      <w:marRight w:val="0"/>
      <w:marTop w:val="0"/>
      <w:marBottom w:val="0"/>
      <w:divBdr>
        <w:top w:val="none" w:sz="0" w:space="0" w:color="auto"/>
        <w:left w:val="none" w:sz="0" w:space="0" w:color="auto"/>
        <w:bottom w:val="none" w:sz="0" w:space="0" w:color="auto"/>
        <w:right w:val="none" w:sz="0" w:space="0" w:color="auto"/>
      </w:divBdr>
    </w:div>
    <w:div w:id="1570968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bdn.ac.uk/staffnet/documents/policy-zone-research-and-knowledge-exchange/Open_Access_Policy_Final_20130319.pdf" TargetMode="External"/><Relationship Id="rId18" Type="http://schemas.microsoft.com/office/2018/08/relationships/commentsExtensible" Target="commentsExtensible.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abdn.ac.uk/staffnet/documents/policy-zone-research-and-knowledge-exchange/Research_Publications_Policy_2023.pdf" TargetMode="External"/><Relationship Id="rId17" Type="http://schemas.microsoft.com/office/2016/09/relationships/commentsIds" Target="commentsIds.xml"/><Relationship Id="rId2" Type="http://schemas.openxmlformats.org/officeDocument/2006/relationships/customXml" Target="../customXml/item2.xml"/><Relationship Id="rId16" Type="http://schemas.microsoft.com/office/2011/relationships/commentsExtended" Target="commentsExtended.xml"/><Relationship Id="rId20" Type="http://schemas.openxmlformats.org/officeDocument/2006/relationships/hyperlink" Target="mailto:library@abdn.ac.uk?subject=Copyright%20enquir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bdn.ac.uk/staffnet/research/impact-knowledge/spinouts-ip-policy-10630.php" TargetMode="External"/><Relationship Id="rId5" Type="http://schemas.openxmlformats.org/officeDocument/2006/relationships/numbering" Target="numbering.xml"/><Relationship Id="rId15" Type="http://schemas.openxmlformats.org/officeDocument/2006/relationships/comments" Target="comments.xml"/><Relationship Id="rId23" Type="http://schemas.openxmlformats.org/officeDocument/2006/relationships/theme" Target="theme/theme1.xml"/><Relationship Id="rId10" Type="http://schemas.openxmlformats.org/officeDocument/2006/relationships/hyperlink" Target="mailto:library@abdn.ac.uk" TargetMode="External"/><Relationship Id="rId19" Type="http://schemas.openxmlformats.org/officeDocument/2006/relationships/hyperlink" Target="https://www.abdn.ac.uk/library/support/copyright.php" TargetMode="External"/><Relationship Id="rId4" Type="http://schemas.openxmlformats.org/officeDocument/2006/relationships/customXml" Target="../customXml/item4.xml"/><Relationship Id="rId9" Type="http://schemas.openxmlformats.org/officeDocument/2006/relationships/hyperlink" Target="http://www.abdn.ac.uk/library/support/copyright.php" TargetMode="External"/><Relationship Id="rId14" Type="http://schemas.openxmlformats.org/officeDocument/2006/relationships/hyperlink" Target="https://www.abdn.ac.uk/library/documents/Research_Data_Management_Policy.pdf" TargetMode="External"/><Relationship Id="rId22"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c30f7d70-011c-4cd7-b310-512a658da216">
      <UserInfo>
        <DisplayName>Pryor, Dr Mary (Centre for Academic Development)</DisplayName>
        <AccountId>32</AccountId>
        <AccountType/>
      </UserInfo>
      <UserInfo>
        <DisplayName>Potts, Dr Shona</DisplayName>
        <AccountId>33</AccountId>
        <AccountType/>
      </UserInfo>
      <UserInfo>
        <DisplayName>Hicks, Jonathan</DisplayName>
        <AccountId>34</AccountId>
        <AccountType/>
      </UserInfo>
      <UserInfo>
        <DisplayName>Brown, Professor Michael</DisplayName>
        <AccountId>35</AccountId>
        <AccountType/>
      </UserInfo>
      <UserInfo>
        <DisplayName>Manson, Paul</DisplayName>
        <AccountId>36</AccountId>
        <AccountType/>
      </UserInfo>
      <UserInfo>
        <DisplayName>Tatler, Ben</DisplayName>
        <AccountId>37</AccountId>
        <AccountType/>
      </UserInfo>
      <UserInfo>
        <DisplayName>Widfeldt, Anders</DisplayName>
        <AccountId>38</AccountId>
        <AccountType/>
      </UserInfo>
      <UserInfo>
        <DisplayName>Rose, Amanda</DisplayName>
        <AccountId>39</AccountId>
        <AccountType/>
      </UserInfo>
      <UserInfo>
        <DisplayName>Hardie, Martin</DisplayName>
        <AccountId>40</AccountId>
        <AccountType/>
      </UserInfo>
      <UserInfo>
        <DisplayName>Innes, Gavin</DisplayName>
        <AccountId>41</AccountId>
        <AccountType/>
      </UserInfo>
      <UserInfo>
        <DisplayName>Lewendon, Ann</DisplayName>
        <AccountId>42</AccountId>
        <AccountType/>
      </UserInfo>
      <UserInfo>
        <DisplayName>Riley, Timothy</DisplayName>
        <AccountId>13</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EC2866D6EFE9249ADEA314798683645" ma:contentTypeVersion="6" ma:contentTypeDescription="Create a new document." ma:contentTypeScope="" ma:versionID="4354ce98d2cc016ce6294832bce0ca7d">
  <xsd:schema xmlns:xsd="http://www.w3.org/2001/XMLSchema" xmlns:xs="http://www.w3.org/2001/XMLSchema" xmlns:p="http://schemas.microsoft.com/office/2006/metadata/properties" xmlns:ns2="8c36e3b6-1b2a-4479-bfca-47201a41f43c" xmlns:ns3="c30f7d70-011c-4cd7-b310-512a658da216" targetNamespace="http://schemas.microsoft.com/office/2006/metadata/properties" ma:root="true" ma:fieldsID="a9e7ba18c26cb573b9c08a3355b8c8ea" ns2:_="" ns3:_="">
    <xsd:import namespace="8c36e3b6-1b2a-4479-bfca-47201a41f43c"/>
    <xsd:import namespace="c30f7d70-011c-4cd7-b310-512a658da21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36e3b6-1b2a-4479-bfca-47201a41f4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30f7d70-011c-4cd7-b310-512a658da21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30E291E-18D5-4A1B-9573-7C045A27817A}">
  <ds:schemaRefs>
    <ds:schemaRef ds:uri="http://schemas.microsoft.com/office/2006/metadata/properties"/>
    <ds:schemaRef ds:uri="http://schemas.microsoft.com/office/infopath/2007/PartnerControls"/>
    <ds:schemaRef ds:uri="c30f7d70-011c-4cd7-b310-512a658da216"/>
  </ds:schemaRefs>
</ds:datastoreItem>
</file>

<file path=customXml/itemProps2.xml><?xml version="1.0" encoding="utf-8"?>
<ds:datastoreItem xmlns:ds="http://schemas.openxmlformats.org/officeDocument/2006/customXml" ds:itemID="{1CFCF680-9DD6-49A6-A910-14766AF2C4C0}">
  <ds:schemaRefs>
    <ds:schemaRef ds:uri="http://schemas.openxmlformats.org/officeDocument/2006/bibliography"/>
  </ds:schemaRefs>
</ds:datastoreItem>
</file>

<file path=customXml/itemProps3.xml><?xml version="1.0" encoding="utf-8"?>
<ds:datastoreItem xmlns:ds="http://schemas.openxmlformats.org/officeDocument/2006/customXml" ds:itemID="{A5731A76-8182-48AE-A40E-D9500FCA84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36e3b6-1b2a-4479-bfca-47201a41f43c"/>
    <ds:schemaRef ds:uri="c30f7d70-011c-4cd7-b310-512a658da2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10D1FCB-9730-4252-821C-64A1A8F3E5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177</TotalTime>
  <Pages>4</Pages>
  <Words>1466</Words>
  <Characters>8360</Characters>
  <Application>Microsoft Office Word</Application>
  <DocSecurity>0</DocSecurity>
  <Lines>69</Lines>
  <Paragraphs>19</Paragraphs>
  <ScaleCrop>false</ScaleCrop>
  <Company>University of Aberdeen</Company>
  <LinksUpToDate>false</LinksUpToDate>
  <CharactersWithSpaces>9807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Riley, Timothy</dc:creator>
  <cp:keywords/>
  <dc:description/>
  <cp:lastModifiedBy>Riley, Timothy</cp:lastModifiedBy>
  <cp:revision>143</cp:revision>
  <dcterms:created xsi:type="dcterms:W3CDTF">2023-07-07T15:21:00Z</dcterms:created>
  <dcterms:modified xsi:type="dcterms:W3CDTF">2023-07-14T10:52:00Z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0x0101002EC2866D6EFE9249ADEA314798683645</vt:lpwstr>
  </property>
</Properties>
</file>