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AC7067" w14:textId="2E48EAC4" w:rsidR="009F69F3" w:rsidRDefault="00775328" w:rsidP="00775328">
      <w:pPr>
        <w:pStyle w:val="Title"/>
      </w:pPr>
      <w:r>
        <w:t>University of Aberdeen Copyright Literacy Strategy</w:t>
      </w:r>
    </w:p>
    <w:p w14:paraId="72D63718" w14:textId="77777777" w:rsidR="00775328" w:rsidRPr="00775328" w:rsidRDefault="00775328" w:rsidP="00775328"/>
    <w:p w14:paraId="7F390E09" w14:textId="383A64C3" w:rsidR="00775328" w:rsidRDefault="00775328" w:rsidP="00775328">
      <w:pPr>
        <w:pStyle w:val="Heading1"/>
      </w:pPr>
      <w:r>
        <w:t>Our vision</w:t>
      </w:r>
    </w:p>
    <w:p w14:paraId="3F6DB386" w14:textId="77777777" w:rsidR="00775328" w:rsidRDefault="00775328" w:rsidP="00775328"/>
    <w:p w14:paraId="561C8EA9" w14:textId="5D3BDE8A" w:rsidR="00775328" w:rsidRDefault="00775328" w:rsidP="00775328">
      <w:r>
        <w:t xml:space="preserve">The University of Aberdeen’s approach to copyright education will support its </w:t>
      </w:r>
      <w:r w:rsidR="00E06686">
        <w:t>foundational purpose</w:t>
      </w:r>
      <w:r>
        <w:t xml:space="preserve"> of being ‘open to all’.</w:t>
      </w:r>
    </w:p>
    <w:p w14:paraId="25993454" w14:textId="77777777" w:rsidR="00775328" w:rsidRDefault="00775328" w:rsidP="00775328">
      <w:r>
        <w:t>People at the University of Aberdeen will understand the role copyright plays in facilitating the pursuit of truth, innovation, and the creation of new knowledge.</w:t>
      </w:r>
    </w:p>
    <w:p w14:paraId="2099C928" w14:textId="4B2A419C" w:rsidR="00775328" w:rsidRDefault="00775328" w:rsidP="00775328">
      <w:r>
        <w:t>By 2029</w:t>
      </w:r>
      <w:r w:rsidR="0049742D">
        <w:t>,</w:t>
      </w:r>
      <w:r>
        <w:t xml:space="preserve"> staff and students will feel confident in making informed decisions about creating and using copyright material.</w:t>
      </w:r>
    </w:p>
    <w:p w14:paraId="03FF3199" w14:textId="77777777" w:rsidR="00775328" w:rsidRDefault="00775328" w:rsidP="00775328"/>
    <w:p w14:paraId="580592FD" w14:textId="5D6FA030" w:rsidR="00775328" w:rsidRDefault="00775328" w:rsidP="00775328">
      <w:pPr>
        <w:pStyle w:val="Heading1"/>
      </w:pPr>
      <w:r>
        <w:t>Our values</w:t>
      </w:r>
    </w:p>
    <w:p w14:paraId="19A26B37" w14:textId="77777777" w:rsidR="00775328" w:rsidRDefault="00775328" w:rsidP="00775328"/>
    <w:p w14:paraId="48807962" w14:textId="7EB4D54D" w:rsidR="00775328" w:rsidRDefault="00775328" w:rsidP="00775328">
      <w:pPr>
        <w:pStyle w:val="Heading2"/>
      </w:pPr>
      <w:r>
        <w:t>Open</w:t>
      </w:r>
    </w:p>
    <w:p w14:paraId="4F06B32A" w14:textId="77AC9D7F" w:rsidR="00E83E61" w:rsidRDefault="00775328" w:rsidP="00E83E61">
      <w:r>
        <w:t xml:space="preserve">Our approach to copyright will foster openness </w:t>
      </w:r>
      <w:r w:rsidR="00E83E61">
        <w:t xml:space="preserve">and the sharing </w:t>
      </w:r>
      <w:r w:rsidR="00681118">
        <w:t xml:space="preserve">and creation </w:t>
      </w:r>
      <w:r w:rsidR="00E83E61">
        <w:t>of knowledge.</w:t>
      </w:r>
    </w:p>
    <w:p w14:paraId="0A62C251" w14:textId="356DE4BC" w:rsidR="00E83E61" w:rsidRDefault="00E83E61" w:rsidP="00E83E61">
      <w:r>
        <w:t xml:space="preserve">We will use open licences where appropriate to maximise the </w:t>
      </w:r>
      <w:r w:rsidR="00681118">
        <w:t xml:space="preserve">reach and </w:t>
      </w:r>
      <w:r>
        <w:t>impact of our research and teaching</w:t>
      </w:r>
      <w:r w:rsidR="00681118">
        <w:t>.</w:t>
      </w:r>
    </w:p>
    <w:p w14:paraId="217F2872" w14:textId="77777777" w:rsidR="00775328" w:rsidRPr="00775328" w:rsidRDefault="00775328" w:rsidP="00775328"/>
    <w:p w14:paraId="02635189" w14:textId="77777777" w:rsidR="00775328" w:rsidRDefault="00775328" w:rsidP="00775328">
      <w:pPr>
        <w:pStyle w:val="Heading2"/>
      </w:pPr>
      <w:r>
        <w:t>Responsible</w:t>
      </w:r>
    </w:p>
    <w:p w14:paraId="5AE1079E" w14:textId="089E6533" w:rsidR="0047568B" w:rsidRDefault="00681118" w:rsidP="00775328">
      <w:r>
        <w:t>Our s</w:t>
      </w:r>
      <w:r w:rsidR="00775328">
        <w:t>taff and students are expected to behave lawfully</w:t>
      </w:r>
      <w:r>
        <w:t xml:space="preserve"> and ethically</w:t>
      </w:r>
      <w:r w:rsidR="004C12AD">
        <w:t>. However,</w:t>
      </w:r>
      <w:r w:rsidR="006C26B7">
        <w:t xml:space="preserve"> </w:t>
      </w:r>
      <w:r w:rsidR="00952828">
        <w:t xml:space="preserve">they </w:t>
      </w:r>
      <w:r w:rsidR="00775328">
        <w:t xml:space="preserve">should </w:t>
      </w:r>
      <w:r>
        <w:t xml:space="preserve">also be mindful of copyright’s cultural, historical, and economic context and </w:t>
      </w:r>
      <w:r w:rsidR="00775328">
        <w:t>be able to question assumptions about copyright law</w:t>
      </w:r>
      <w:r>
        <w:t>.</w:t>
      </w:r>
    </w:p>
    <w:p w14:paraId="12410971" w14:textId="77777777" w:rsidR="00775328" w:rsidRPr="00775328" w:rsidRDefault="00775328" w:rsidP="00775328"/>
    <w:p w14:paraId="03BD6FC2" w14:textId="739CBA6A" w:rsidR="00775328" w:rsidRDefault="00775328" w:rsidP="00681118">
      <w:pPr>
        <w:pStyle w:val="Heading2"/>
      </w:pPr>
      <w:commentRangeStart w:id="0"/>
      <w:r>
        <w:t>Risk aware/confident</w:t>
      </w:r>
      <w:commentRangeEnd w:id="0"/>
      <w:r w:rsidR="002D1789">
        <w:rPr>
          <w:rStyle w:val="CommentReference"/>
          <w:rFonts w:asciiTheme="minorHAnsi" w:eastAsiaTheme="minorHAnsi" w:hAnsiTheme="minorHAnsi" w:cstheme="minorBidi"/>
          <w:color w:val="auto"/>
        </w:rPr>
        <w:commentReference w:id="0"/>
      </w:r>
    </w:p>
    <w:p w14:paraId="23B1EB9E" w14:textId="740C77B7" w:rsidR="0047568B" w:rsidRDefault="0047568B" w:rsidP="0047568B">
      <w:r>
        <w:t xml:space="preserve">Our staff and students will be supported to </w:t>
      </w:r>
      <w:r w:rsidR="001B720C">
        <w:t>make full use</w:t>
      </w:r>
      <w:r>
        <w:t xml:space="preserve"> of the provisions allowing them to use copyright material, including fair dealing and statutory copyright exceptions in addition to licensed resources.</w:t>
      </w:r>
    </w:p>
    <w:p w14:paraId="06B91AA4" w14:textId="2A8CC533" w:rsidR="007646DF" w:rsidRDefault="007646DF" w:rsidP="007646DF">
      <w:r>
        <w:t xml:space="preserve">We recognise it is often necessary to take a risk-managed approach to copyright. We will empower our staff and students to make informed judgments which reflect current best practice when working with copyright </w:t>
      </w:r>
      <w:r w:rsidR="007415B3">
        <w:t>works</w:t>
      </w:r>
      <w:r>
        <w:t>.</w:t>
      </w:r>
    </w:p>
    <w:p w14:paraId="0032B362" w14:textId="77777777" w:rsidR="00681118" w:rsidRDefault="00681118" w:rsidP="00775328"/>
    <w:p w14:paraId="15752013" w14:textId="014CBDD4" w:rsidR="00775328" w:rsidRDefault="00775328" w:rsidP="00FC640F">
      <w:pPr>
        <w:pStyle w:val="Heading2"/>
      </w:pPr>
      <w:r>
        <w:t>International</w:t>
      </w:r>
    </w:p>
    <w:p w14:paraId="4EA82DCF" w14:textId="044B95D2" w:rsidR="00FC640F" w:rsidRDefault="00FC640F" w:rsidP="00775328">
      <w:r>
        <w:t>Copyright law operates on an international basis</w:t>
      </w:r>
      <w:r w:rsidR="002B1CB7">
        <w:t>,</w:t>
      </w:r>
      <w:r>
        <w:t xml:space="preserve"> and good decision making requires an appreciation of different cultural and legal customs.</w:t>
      </w:r>
      <w:r w:rsidR="00623599">
        <w:t xml:space="preserve"> </w:t>
      </w:r>
      <w:r w:rsidR="000C26B7">
        <w:t>As an internationally focused institution, w</w:t>
      </w:r>
      <w:r w:rsidR="00623599">
        <w:t xml:space="preserve">e will empower our </w:t>
      </w:r>
      <w:r w:rsidR="00AA75CA">
        <w:lastRenderedPageBreak/>
        <w:t xml:space="preserve">members to </w:t>
      </w:r>
      <w:r w:rsidR="00454290">
        <w:t>use copyright works in a wa</w:t>
      </w:r>
      <w:r w:rsidR="006D06CA">
        <w:t>y which</w:t>
      </w:r>
      <w:r w:rsidR="00E208BA">
        <w:t xml:space="preserve"> </w:t>
      </w:r>
      <w:r w:rsidR="00E97701">
        <w:t>take</w:t>
      </w:r>
      <w:r w:rsidR="006D06CA">
        <w:t>s</w:t>
      </w:r>
      <w:r w:rsidR="00E97701">
        <w:t xml:space="preserve"> account of</w:t>
      </w:r>
      <w:r w:rsidR="00CF7B9E">
        <w:t xml:space="preserve"> differences</w:t>
      </w:r>
      <w:r w:rsidR="00543EFB">
        <w:t xml:space="preserve"> and commonalities</w:t>
      </w:r>
      <w:r w:rsidR="00014D4B">
        <w:t xml:space="preserve"> as they work, study</w:t>
      </w:r>
      <w:r w:rsidR="00265ECA">
        <w:t>,</w:t>
      </w:r>
      <w:r w:rsidR="00014D4B">
        <w:t xml:space="preserve"> and collaborate across borders</w:t>
      </w:r>
      <w:r w:rsidR="00CF7B9E">
        <w:t>.</w:t>
      </w:r>
    </w:p>
    <w:p w14:paraId="26F1C21E" w14:textId="77777777" w:rsidR="00D01B79" w:rsidRDefault="00D01B79" w:rsidP="00775328"/>
    <w:p w14:paraId="143B6CA3" w14:textId="62701B29" w:rsidR="00775328" w:rsidRDefault="00D01B79" w:rsidP="00D01B79">
      <w:pPr>
        <w:pStyle w:val="Heading2"/>
      </w:pPr>
      <w:commentRangeStart w:id="1"/>
      <w:r>
        <w:t>Holistic</w:t>
      </w:r>
      <w:commentRangeEnd w:id="1"/>
      <w:r w:rsidR="00666E90">
        <w:rPr>
          <w:rStyle w:val="CommentReference"/>
          <w:rFonts w:asciiTheme="minorHAnsi" w:eastAsiaTheme="minorHAnsi" w:hAnsiTheme="minorHAnsi" w:cstheme="minorBidi"/>
          <w:color w:val="auto"/>
        </w:rPr>
        <w:commentReference w:id="1"/>
      </w:r>
    </w:p>
    <w:p w14:paraId="7D6F3B36" w14:textId="34682B0D" w:rsidR="007B44CF" w:rsidRDefault="007B44CF" w:rsidP="007B44CF">
      <w:r>
        <w:t xml:space="preserve">We recognise that </w:t>
      </w:r>
      <w:r w:rsidR="00014D4B">
        <w:t>copyright ca</w:t>
      </w:r>
      <w:r w:rsidR="00F433A4">
        <w:t>nnot be looked at in isolation. T</w:t>
      </w:r>
      <w:r>
        <w:t>here are related ethical, legal and compliance issues, such as information security, data protection and accessibility considerations, which often need to be considered alongside copyright.</w:t>
      </w:r>
    </w:p>
    <w:p w14:paraId="40AE357B" w14:textId="3D7AF747" w:rsidR="005873D2" w:rsidRDefault="005873D2" w:rsidP="003D29B8">
      <w:r>
        <w:t xml:space="preserve">We will be sensitive to the </w:t>
      </w:r>
      <w:r w:rsidR="00FF0782">
        <w:t>needs of our diverse</w:t>
      </w:r>
      <w:r w:rsidR="00824926">
        <w:t xml:space="preserve"> staff and student</w:t>
      </w:r>
      <w:r w:rsidR="00FF0782">
        <w:t xml:space="preserve"> members</w:t>
      </w:r>
      <w:r w:rsidR="008C5627">
        <w:t xml:space="preserve"> and the</w:t>
      </w:r>
      <w:r w:rsidR="00824926">
        <w:t xml:space="preserve"> different approaches </w:t>
      </w:r>
      <w:r w:rsidR="008C5627">
        <w:t>required to respond to</w:t>
      </w:r>
      <w:r w:rsidR="00824926">
        <w:t xml:space="preserve"> their </w:t>
      </w:r>
      <w:r w:rsidR="00BB0132">
        <w:t xml:space="preserve">individual </w:t>
      </w:r>
      <w:r w:rsidR="00824926">
        <w:t>needs and context</w:t>
      </w:r>
      <w:r w:rsidR="00C26E6E">
        <w:t>s</w:t>
      </w:r>
      <w:r w:rsidR="00824926">
        <w:t>.</w:t>
      </w:r>
    </w:p>
    <w:p w14:paraId="4432BC73" w14:textId="1A7D8D44" w:rsidR="003D29B8" w:rsidRDefault="003D29B8" w:rsidP="003D29B8">
      <w:r>
        <w:t xml:space="preserve">We will balance </w:t>
      </w:r>
      <w:r w:rsidR="00FB0D8B">
        <w:t xml:space="preserve">our commitment to </w:t>
      </w:r>
      <w:r>
        <w:t>openness with appropriate protection of institutional copyright where required for commercialisation to help safeguard our financial sustainability.</w:t>
      </w:r>
    </w:p>
    <w:p w14:paraId="4DAB6AF3" w14:textId="77777777" w:rsidR="003D29B8" w:rsidRDefault="003D29B8" w:rsidP="00775328"/>
    <w:p w14:paraId="0B6F701C" w14:textId="502CE619" w:rsidR="002B0590" w:rsidRDefault="002B0590" w:rsidP="002B0590">
      <w:pPr>
        <w:pStyle w:val="Heading1"/>
      </w:pPr>
      <w:r>
        <w:t>Our activities</w:t>
      </w:r>
    </w:p>
    <w:p w14:paraId="15DAFD4F" w14:textId="77777777" w:rsidR="007B215B" w:rsidRDefault="007B215B" w:rsidP="002B0590"/>
    <w:p w14:paraId="309512A0" w14:textId="77777777" w:rsidR="007B215B" w:rsidRDefault="002B0590" w:rsidP="002B0590">
      <w:r>
        <w:t xml:space="preserve">The University will create a Copyright Literacy Steering Group to oversee progress with the strategy. </w:t>
      </w:r>
    </w:p>
    <w:p w14:paraId="5E74AAA0" w14:textId="0D3475BA" w:rsidR="002B0590" w:rsidRDefault="002B0590" w:rsidP="002B0590">
      <w:r>
        <w:t xml:space="preserve">The Steering Group will: </w:t>
      </w:r>
    </w:p>
    <w:p w14:paraId="118404F2" w14:textId="52ECB268" w:rsidR="002B0590" w:rsidRDefault="002B0590" w:rsidP="007B215B">
      <w:pPr>
        <w:pStyle w:val="ListParagraph"/>
        <w:numPr>
          <w:ilvl w:val="0"/>
          <w:numId w:val="1"/>
        </w:numPr>
      </w:pPr>
      <w:r>
        <w:t xml:space="preserve">Review </w:t>
      </w:r>
      <w:r w:rsidR="00CE77E7">
        <w:t>University</w:t>
      </w:r>
      <w:r>
        <w:t xml:space="preserve"> policies relating to copyright law to ensure they reflect the institution’s strategic objectives.</w:t>
      </w:r>
    </w:p>
    <w:p w14:paraId="66B8B12A" w14:textId="11AA4FFA" w:rsidR="002B0590" w:rsidRDefault="007B215B" w:rsidP="007B215B">
      <w:pPr>
        <w:pStyle w:val="ListParagraph"/>
        <w:numPr>
          <w:ilvl w:val="0"/>
          <w:numId w:val="1"/>
        </w:numPr>
      </w:pPr>
      <w:r>
        <w:t>C</w:t>
      </w:r>
      <w:r w:rsidR="002B0590">
        <w:t xml:space="preserve">ontinually update and refine </w:t>
      </w:r>
      <w:r w:rsidR="00020B34">
        <w:t>our</w:t>
      </w:r>
      <w:r w:rsidR="002B0590">
        <w:t xml:space="preserve"> copyright guidance to support staff and students, using user experience design principles. This will ensure guidance is concise, in plain English</w:t>
      </w:r>
      <w:r w:rsidR="003013F6">
        <w:t>,</w:t>
      </w:r>
      <w:r w:rsidR="002B0590">
        <w:t xml:space="preserve"> and easy to access.</w:t>
      </w:r>
    </w:p>
    <w:p w14:paraId="59F671F5" w14:textId="18924EEE" w:rsidR="002B0590" w:rsidRDefault="002B0590" w:rsidP="007B215B">
      <w:pPr>
        <w:pStyle w:val="ListParagraph"/>
        <w:numPr>
          <w:ilvl w:val="0"/>
          <w:numId w:val="1"/>
        </w:numPr>
      </w:pPr>
      <w:r>
        <w:t>Develop a tailored education and communication programme, supported by a network of staff whose roles involve advising on aspects of copyright.</w:t>
      </w:r>
    </w:p>
    <w:p w14:paraId="711E2F3A" w14:textId="5D396FCC" w:rsidR="002B0590" w:rsidRDefault="002B0590" w:rsidP="007B215B">
      <w:pPr>
        <w:pStyle w:val="ListParagraph"/>
        <w:numPr>
          <w:ilvl w:val="0"/>
          <w:numId w:val="1"/>
        </w:numPr>
      </w:pPr>
      <w:r>
        <w:t>Contribute to sector-wide developments in defining and communicating good practice.</w:t>
      </w:r>
    </w:p>
    <w:p w14:paraId="1CE3DA3B" w14:textId="1C489AE6" w:rsidR="002B0590" w:rsidRDefault="002B0590" w:rsidP="007B215B">
      <w:pPr>
        <w:pStyle w:val="ListParagraph"/>
        <w:numPr>
          <w:ilvl w:val="0"/>
          <w:numId w:val="1"/>
        </w:numPr>
      </w:pPr>
      <w:r>
        <w:t xml:space="preserve">Monitor developments in copyright law and consider whether these require a change to </w:t>
      </w:r>
      <w:proofErr w:type="gramStart"/>
      <w:r>
        <w:t>University</w:t>
      </w:r>
      <w:proofErr w:type="gramEnd"/>
      <w:r>
        <w:t xml:space="preserve"> strategies or policies.</w:t>
      </w:r>
    </w:p>
    <w:p w14:paraId="64077051" w14:textId="77777777" w:rsidR="00DB2AAD" w:rsidRDefault="00DB2AAD" w:rsidP="00DB2AAD"/>
    <w:p w14:paraId="738ADF42" w14:textId="7B63A767" w:rsidR="00DB2AAD" w:rsidRDefault="00DB2AAD" w:rsidP="00DB2AAD">
      <w:pPr>
        <w:pStyle w:val="Heading1"/>
        <w:rPr>
          <w:rFonts w:eastAsia="Arial"/>
        </w:rPr>
      </w:pPr>
      <w:r>
        <w:rPr>
          <w:rFonts w:eastAsia="Arial"/>
        </w:rPr>
        <w:t>Evaluation</w:t>
      </w:r>
    </w:p>
    <w:p w14:paraId="378ACDF5" w14:textId="77777777" w:rsidR="00DB2AAD" w:rsidRDefault="00DB2AAD" w:rsidP="00DB2AAD"/>
    <w:p w14:paraId="5016A576" w14:textId="70951501" w:rsidR="009F2DCD" w:rsidRDefault="008F647D" w:rsidP="008F647D">
      <w:r>
        <w:t xml:space="preserve">This strategy will </w:t>
      </w:r>
      <w:r w:rsidR="00526F5B">
        <w:t>empower</w:t>
      </w:r>
      <w:r>
        <w:t xml:space="preserve"> </w:t>
      </w:r>
      <w:r w:rsidR="005B25C9">
        <w:t xml:space="preserve">our </w:t>
      </w:r>
      <w:r>
        <w:t>staff and students</w:t>
      </w:r>
      <w:r w:rsidR="005B25C9">
        <w:t xml:space="preserve"> to create, share</w:t>
      </w:r>
      <w:r w:rsidR="00DF76BB">
        <w:t>,</w:t>
      </w:r>
      <w:r w:rsidR="005B25C9">
        <w:t xml:space="preserve"> and use copyright works</w:t>
      </w:r>
      <w:r>
        <w:t xml:space="preserve">. </w:t>
      </w:r>
    </w:p>
    <w:p w14:paraId="7A6E19ED" w14:textId="2B0179AA" w:rsidR="008F647D" w:rsidRDefault="008F647D" w:rsidP="008F647D">
      <w:r>
        <w:t>Evaluation of progress will use a range of measures</w:t>
      </w:r>
      <w:r w:rsidR="00481C12">
        <w:t>, which may</w:t>
      </w:r>
      <w:r>
        <w:t xml:space="preserve"> includ</w:t>
      </w:r>
      <w:r w:rsidR="00481C12">
        <w:t>e</w:t>
      </w:r>
      <w:r>
        <w:t>:</w:t>
      </w:r>
    </w:p>
    <w:p w14:paraId="3DD17199" w14:textId="5D3630EF" w:rsidR="003D1099" w:rsidRDefault="003D1099" w:rsidP="004101DC">
      <w:pPr>
        <w:pStyle w:val="ListParagraph"/>
        <w:numPr>
          <w:ilvl w:val="0"/>
          <w:numId w:val="4"/>
        </w:numPr>
      </w:pPr>
      <w:r>
        <w:t xml:space="preserve">Analysis of </w:t>
      </w:r>
      <w:r w:rsidR="004101DC">
        <w:t xml:space="preserve">the number and nature of </w:t>
      </w:r>
      <w:r>
        <w:t xml:space="preserve">enquiries </w:t>
      </w:r>
      <w:r w:rsidR="004101DC">
        <w:t xml:space="preserve">sent </w:t>
      </w:r>
      <w:r>
        <w:t>to the copyright support team</w:t>
      </w:r>
      <w:r w:rsidR="003013F6">
        <w:t>.</w:t>
      </w:r>
      <w:r>
        <w:t xml:space="preserve"> </w:t>
      </w:r>
    </w:p>
    <w:p w14:paraId="26FFDDB7" w14:textId="31E61CEE" w:rsidR="003D1099" w:rsidRDefault="003D1099" w:rsidP="004101DC">
      <w:pPr>
        <w:pStyle w:val="ListParagraph"/>
        <w:numPr>
          <w:ilvl w:val="0"/>
          <w:numId w:val="4"/>
        </w:numPr>
      </w:pPr>
      <w:r>
        <w:t>Analysis of engagement with online guidance</w:t>
      </w:r>
      <w:r w:rsidR="006908C9">
        <w:t>.</w:t>
      </w:r>
    </w:p>
    <w:p w14:paraId="7F821E4D" w14:textId="63F0AF53" w:rsidR="003D1099" w:rsidRDefault="00266343" w:rsidP="008F647D">
      <w:pPr>
        <w:pStyle w:val="ListParagraph"/>
        <w:numPr>
          <w:ilvl w:val="0"/>
          <w:numId w:val="4"/>
        </w:numPr>
      </w:pPr>
      <w:r>
        <w:t>Analysis of numbers of people attending</w:t>
      </w:r>
      <w:r w:rsidR="003D1099">
        <w:t xml:space="preserve"> copyright training sessions</w:t>
      </w:r>
      <w:r w:rsidR="006908C9">
        <w:t>.</w:t>
      </w:r>
    </w:p>
    <w:p w14:paraId="3F5C4EF7" w14:textId="1C560762" w:rsidR="008F647D" w:rsidRDefault="008F647D" w:rsidP="004101DC">
      <w:pPr>
        <w:pStyle w:val="ListParagraph"/>
        <w:numPr>
          <w:ilvl w:val="0"/>
          <w:numId w:val="4"/>
        </w:numPr>
      </w:pPr>
      <w:r>
        <w:t>Case studies demonstrating how the strategy is supporting teaching, research</w:t>
      </w:r>
      <w:r w:rsidR="006908C9">
        <w:t>,</w:t>
      </w:r>
      <w:r>
        <w:t xml:space="preserve"> and engagement at </w:t>
      </w:r>
      <w:r w:rsidR="006908C9">
        <w:t>the University.</w:t>
      </w:r>
    </w:p>
    <w:p w14:paraId="77C7549C" w14:textId="70D771C0" w:rsidR="008F647D" w:rsidRDefault="00481C12" w:rsidP="004101DC">
      <w:pPr>
        <w:pStyle w:val="ListParagraph"/>
        <w:numPr>
          <w:ilvl w:val="0"/>
          <w:numId w:val="4"/>
        </w:numPr>
      </w:pPr>
      <w:r>
        <w:t>Survey</w:t>
      </w:r>
      <w:r w:rsidR="003D1099">
        <w:t xml:space="preserve"> questions</w:t>
      </w:r>
      <w:r w:rsidR="008F647D">
        <w:t xml:space="preserve"> or focus groups measuring confidence in working with copyright</w:t>
      </w:r>
      <w:r w:rsidR="006908C9">
        <w:t>.</w:t>
      </w:r>
    </w:p>
    <w:p w14:paraId="65CEC3FA" w14:textId="2DE18C79" w:rsidR="00DB2AAD" w:rsidRDefault="00AD6F2E" w:rsidP="004101DC">
      <w:pPr>
        <w:pStyle w:val="ListParagraph"/>
        <w:numPr>
          <w:ilvl w:val="0"/>
          <w:numId w:val="4"/>
        </w:numPr>
      </w:pPr>
      <w:r>
        <w:t>The l</w:t>
      </w:r>
      <w:r w:rsidR="008F647D">
        <w:t>evel of engagement with other institutions on</w:t>
      </w:r>
      <w:r w:rsidR="00C535CA">
        <w:t xml:space="preserve"> the University of</w:t>
      </w:r>
      <w:r w:rsidR="008F647D">
        <w:t xml:space="preserve"> Aberdeen’s approach</w:t>
      </w:r>
      <w:r>
        <w:t>.</w:t>
      </w:r>
    </w:p>
    <w:sectPr w:rsidR="00DB2A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Riley, Timothy" w:date="2023-07-14T12:08:00Z" w:initials="RT">
    <w:p w14:paraId="52DD43D8" w14:textId="77777777" w:rsidR="002D1789" w:rsidRDefault="002D1789" w:rsidP="001C67C1">
      <w:pPr>
        <w:pStyle w:val="CommentText"/>
      </w:pPr>
      <w:r>
        <w:rPr>
          <w:rStyle w:val="CommentReference"/>
        </w:rPr>
        <w:annotationRef/>
      </w:r>
      <w:r>
        <w:t>Is there a better word to use here? Does this even need to be a separate value or could it be part of 'responsible'?</w:t>
      </w:r>
    </w:p>
  </w:comment>
  <w:comment w:id="1" w:author="Riley, Timothy" w:date="2023-07-14T12:14:00Z" w:initials="RT">
    <w:p w14:paraId="683CC4CA" w14:textId="77777777" w:rsidR="00666E90" w:rsidRDefault="00666E90" w:rsidP="00883036">
      <w:pPr>
        <w:pStyle w:val="CommentText"/>
      </w:pPr>
      <w:r>
        <w:rPr>
          <w:rStyle w:val="CommentReference"/>
        </w:rPr>
        <w:annotationRef/>
      </w:r>
      <w:r>
        <w:t>Is this the right word here? Any better suggestions?!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52DD43D8" w15:done="0"/>
  <w15:commentEx w15:paraId="683CC4CA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85BB957" w16cex:dateUtc="2023-07-14T11:08:00Z"/>
  <w16cex:commentExtensible w16cex:durableId="285BBAB9" w16cex:dateUtc="2023-07-14T11:1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2DD43D8" w16cid:durableId="285BB957"/>
  <w16cid:commentId w16cid:paraId="683CC4CA" w16cid:durableId="285BBAB9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EC68A0"/>
    <w:multiLevelType w:val="hybridMultilevel"/>
    <w:tmpl w:val="8334E7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292E48"/>
    <w:multiLevelType w:val="hybridMultilevel"/>
    <w:tmpl w:val="87345C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F74AC8"/>
    <w:multiLevelType w:val="hybridMultilevel"/>
    <w:tmpl w:val="18F4AB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8048051">
    <w:abstractNumId w:val="1"/>
  </w:num>
  <w:num w:numId="2" w16cid:durableId="882715196">
    <w:abstractNumId w:val="0"/>
  </w:num>
  <w:num w:numId="3" w16cid:durableId="1675641688">
    <w:abstractNumId w:val="0"/>
  </w:num>
  <w:num w:numId="4" w16cid:durableId="80103031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iley, Timothy">
    <w15:presenceInfo w15:providerId="AD" w15:userId="S::s01tr2@abdn.ac.uk::aa7d0da9-14cd-46cf-b652-8a19ffe25cc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328"/>
    <w:rsid w:val="00014D4B"/>
    <w:rsid w:val="00020B34"/>
    <w:rsid w:val="00040944"/>
    <w:rsid w:val="000C222F"/>
    <w:rsid w:val="000C24E5"/>
    <w:rsid w:val="000C26B7"/>
    <w:rsid w:val="001A35C1"/>
    <w:rsid w:val="001B720C"/>
    <w:rsid w:val="001F5D54"/>
    <w:rsid w:val="00206BF6"/>
    <w:rsid w:val="0025511D"/>
    <w:rsid w:val="00265ECA"/>
    <w:rsid w:val="00266343"/>
    <w:rsid w:val="002B0590"/>
    <w:rsid w:val="002B1CB7"/>
    <w:rsid w:val="002B56FA"/>
    <w:rsid w:val="002D1789"/>
    <w:rsid w:val="002D31F4"/>
    <w:rsid w:val="003013F6"/>
    <w:rsid w:val="00370731"/>
    <w:rsid w:val="003D1099"/>
    <w:rsid w:val="003D29B8"/>
    <w:rsid w:val="004101DC"/>
    <w:rsid w:val="00454290"/>
    <w:rsid w:val="0047568B"/>
    <w:rsid w:val="00481C12"/>
    <w:rsid w:val="004857CA"/>
    <w:rsid w:val="0049742D"/>
    <w:rsid w:val="004C12AD"/>
    <w:rsid w:val="00526F5B"/>
    <w:rsid w:val="00543EFB"/>
    <w:rsid w:val="005873D2"/>
    <w:rsid w:val="00596F35"/>
    <w:rsid w:val="005B25C9"/>
    <w:rsid w:val="00623599"/>
    <w:rsid w:val="00631905"/>
    <w:rsid w:val="00666E90"/>
    <w:rsid w:val="00681118"/>
    <w:rsid w:val="006908C9"/>
    <w:rsid w:val="006C26B7"/>
    <w:rsid w:val="006D06CA"/>
    <w:rsid w:val="007415B3"/>
    <w:rsid w:val="007646DF"/>
    <w:rsid w:val="00775328"/>
    <w:rsid w:val="00792678"/>
    <w:rsid w:val="007B215B"/>
    <w:rsid w:val="007B44CF"/>
    <w:rsid w:val="00824926"/>
    <w:rsid w:val="00842820"/>
    <w:rsid w:val="00862A13"/>
    <w:rsid w:val="008B5A32"/>
    <w:rsid w:val="008C5627"/>
    <w:rsid w:val="008F647D"/>
    <w:rsid w:val="00952828"/>
    <w:rsid w:val="009F2DCD"/>
    <w:rsid w:val="009F69F3"/>
    <w:rsid w:val="00A221B3"/>
    <w:rsid w:val="00A8354E"/>
    <w:rsid w:val="00A9263C"/>
    <w:rsid w:val="00AA75CA"/>
    <w:rsid w:val="00AD224E"/>
    <w:rsid w:val="00AD6F2E"/>
    <w:rsid w:val="00B10FB1"/>
    <w:rsid w:val="00B41D3E"/>
    <w:rsid w:val="00BB0132"/>
    <w:rsid w:val="00BE5461"/>
    <w:rsid w:val="00C26E6E"/>
    <w:rsid w:val="00C535CA"/>
    <w:rsid w:val="00C6735E"/>
    <w:rsid w:val="00C95F9C"/>
    <w:rsid w:val="00CC7E3A"/>
    <w:rsid w:val="00CE77E7"/>
    <w:rsid w:val="00CF7B9E"/>
    <w:rsid w:val="00D01B79"/>
    <w:rsid w:val="00DB2605"/>
    <w:rsid w:val="00DB2AAD"/>
    <w:rsid w:val="00DE4AB5"/>
    <w:rsid w:val="00DF3E6A"/>
    <w:rsid w:val="00DF76BB"/>
    <w:rsid w:val="00E06686"/>
    <w:rsid w:val="00E208BA"/>
    <w:rsid w:val="00E64F4F"/>
    <w:rsid w:val="00E83E61"/>
    <w:rsid w:val="00E97701"/>
    <w:rsid w:val="00EB268F"/>
    <w:rsid w:val="00F018AD"/>
    <w:rsid w:val="00F13C32"/>
    <w:rsid w:val="00F3597A"/>
    <w:rsid w:val="00F433A4"/>
    <w:rsid w:val="00F82268"/>
    <w:rsid w:val="00FA6436"/>
    <w:rsid w:val="00FB0D8B"/>
    <w:rsid w:val="00FC640F"/>
    <w:rsid w:val="00FF0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07C1FC"/>
  <w15:chartTrackingRefBased/>
  <w15:docId w15:val="{02739CFB-6DD9-4E0E-87BB-3F3F6098D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532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7532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7532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53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77532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7532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7B215B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D178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D178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D178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D178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D178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425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3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0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11" Type="http://schemas.openxmlformats.org/officeDocument/2006/relationships/theme" Target="theme/theme1.xml"/><Relationship Id="rId5" Type="http://schemas.openxmlformats.org/officeDocument/2006/relationships/comments" Target="comment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</TotalTime>
  <Pages>2</Pages>
  <Words>570</Words>
  <Characters>3250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Aberdeen</Company>
  <LinksUpToDate>false</LinksUpToDate>
  <CharactersWithSpaces>3813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Riley, Timothy</dc:creator>
  <cp:keywords/>
  <dc:description/>
  <cp:lastModifiedBy>Riley, Timothy</cp:lastModifiedBy>
  <cp:revision>90</cp:revision>
  <dcterms:created xsi:type="dcterms:W3CDTF">2023-07-07T10:16:00Z</dcterms:created>
  <dcterms:modified xsi:type="dcterms:W3CDTF">2023-07-14T11:19:00Z</dcterms:modified>
</cp:coreProperties>
</file>